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C" w:rsidRPr="002576DF" w:rsidRDefault="00D74C8C" w:rsidP="00E00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  <w:r w:rsidRPr="002576DF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WEWNĘTRZNY REGULAMIN FUNKCJONOWANIA ZESPOŁU SZKOLNO PRZEDSZKOLNEGO W LIPINKACH W CZASIE EPIDEMII COVID Z UWZGLĘDNIENIEM SPECYFIKI PLACÓWKI</w:t>
      </w:r>
    </w:p>
    <w:p w:rsidR="00D74C8C" w:rsidRPr="002576DF" w:rsidRDefault="00D74C8C" w:rsidP="00E00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</w:p>
    <w:p w:rsidR="00D74C8C" w:rsidRPr="002576DF" w:rsidRDefault="00D74C8C" w:rsidP="00E00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pl-PL"/>
        </w:rPr>
      </w:pPr>
    </w:p>
    <w:p w:rsidR="00D74C8C" w:rsidRPr="002576DF" w:rsidRDefault="00D74C8C" w:rsidP="00E006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E006D5" w:rsidRPr="002576DF" w:rsidRDefault="00E006D5" w:rsidP="00E006D5">
      <w:pPr>
        <w:keepNext/>
        <w:keepLines/>
        <w:spacing w:before="40" w:after="0" w:line="259" w:lineRule="auto"/>
        <w:outlineLvl w:val="2"/>
        <w:rPr>
          <w:rFonts w:ascii="Times New Roman" w:eastAsia="Times New Roman" w:hAnsi="Times New Roman" w:cs="Times New Roman"/>
          <w:b/>
          <w:bCs/>
          <w:color w:val="1F3763"/>
          <w:sz w:val="24"/>
          <w:szCs w:val="24"/>
        </w:rPr>
      </w:pPr>
      <w:r w:rsidRPr="002576DF">
        <w:rPr>
          <w:rFonts w:ascii="Times New Roman" w:eastAsia="Times New Roman" w:hAnsi="Times New Roman" w:cs="Times New Roman"/>
          <w:b/>
          <w:bCs/>
          <w:color w:val="1F3763"/>
          <w:sz w:val="24"/>
          <w:szCs w:val="24"/>
        </w:rPr>
        <w:t>Podstawy prawne:</w:t>
      </w:r>
    </w:p>
    <w:p w:rsidR="00E006D5" w:rsidRPr="002576DF" w:rsidRDefault="00E006D5" w:rsidP="00E006D5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576DF">
        <w:rPr>
          <w:rFonts w:ascii="Times New Roman" w:eastAsia="Calibri" w:hAnsi="Times New Roman" w:cs="Times New Roman"/>
        </w:rPr>
        <w:t>Ustawa z dnia 14 grudnia 2016 r. Prawo oświatowe (Dz.U.2019.1148 ze. zm.),</w:t>
      </w:r>
    </w:p>
    <w:p w:rsidR="00E006D5" w:rsidRPr="002576DF" w:rsidRDefault="00E006D5" w:rsidP="00E006D5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2576DF">
        <w:rPr>
          <w:rFonts w:ascii="Times New Roman" w:eastAsia="Calibri" w:hAnsi="Times New Roman" w:cs="Times New Roman"/>
        </w:rPr>
        <w:t>Ustawa z dnia 5 grudnia 2008 r. o zapobieganiu oraz zwalczaniu zakażeń i chorób zakaźnych u ludzi (Dz. U.2019.1239 ze zm.),</w:t>
      </w:r>
    </w:p>
    <w:p w:rsidR="00183519" w:rsidRPr="002576DF" w:rsidRDefault="00E006D5" w:rsidP="00183519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Calibri" w:hAnsi="Times New Roman" w:cs="Times New Roman"/>
        </w:rPr>
        <w:t>Rozporządzenie Ministra Edukacji Narodowej i Sportu w sprawie bezpieczeństwa i higieny w publicznych i niepublicznych szkołach i placówkach (Dz.U.2003.6.69 ze zm.)</w:t>
      </w:r>
      <w:r w:rsidR="00183519" w:rsidRPr="002576DF">
        <w:rPr>
          <w:rFonts w:ascii="Times New Roman" w:hAnsi="Times New Roman" w:cs="Times New Roman"/>
        </w:rPr>
        <w:t xml:space="preserve"> </w:t>
      </w:r>
    </w:p>
    <w:p w:rsidR="00183519" w:rsidRPr="002576DF" w:rsidRDefault="0089043C" w:rsidP="00183519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5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183519" w:rsidRPr="002576DF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Rozporządzenie Ministra Edukacji Narodowej w sprawie czasowego ograniczenia funkcjonowania jednostek systemu oświaty w związku z zapobieganiem, przeciwdziałaniem i zwalczaniem COVID-19</w:t>
        </w:r>
      </w:hyperlink>
      <w:r w:rsidR="00183519" w:rsidRPr="002576DF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183519" w:rsidRPr="002576DF" w:rsidRDefault="0089043C" w:rsidP="002576DF">
      <w:pPr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hyperlink r:id="rId6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183519" w:rsidRPr="002576DF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Rozporządzenie Ministra Edukacji Narodowej z 20 marca 2020 r. w sprawie szczególnych rozwiązań w okresie czasowego ograniczenia funkcjonowania jednostek systemu oświaty w związku z zapobieganiem, przeciwdziałaniem i zwalczaniem COVID-19 (</w:t>
        </w:r>
        <w:proofErr w:type="spellStart"/>
        <w:r w:rsidR="00183519" w:rsidRPr="002576DF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Dz.U</w:t>
        </w:r>
        <w:proofErr w:type="spellEnd"/>
        <w:r w:rsidR="00183519" w:rsidRPr="002576DF">
          <w:rPr>
            <w:rFonts w:ascii="Times New Roman" w:eastAsia="Times New Roman" w:hAnsi="Times New Roman" w:cs="Times New Roman"/>
            <w:sz w:val="21"/>
            <w:szCs w:val="21"/>
            <w:lang w:eastAsia="pl-PL"/>
          </w:rPr>
          <w:t>. z 2020 r. poz. 493).</w:t>
        </w:r>
      </w:hyperlink>
    </w:p>
    <w:p w:rsidR="002576DF" w:rsidRPr="002576DF" w:rsidRDefault="002576DF" w:rsidP="002576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576DF">
        <w:rPr>
          <w:rFonts w:ascii="Times New Roman" w:hAnsi="Times New Roman" w:cs="Times New Roman"/>
        </w:rPr>
        <w:t>Rozporządzenie Ministra Edukacji Narodowej z dnia 12 sierpnia 2020 r. zmieniające rozporządzenie w sprawie rodzajów innych form wychowania przedszkolnego, warunków tworzenia i organizowania tych form oraz sposobu ich działania (</w:t>
      </w:r>
      <w:proofErr w:type="spellStart"/>
      <w:r w:rsidRPr="002576DF">
        <w:rPr>
          <w:rFonts w:ascii="Times New Roman" w:hAnsi="Times New Roman" w:cs="Times New Roman"/>
        </w:rPr>
        <w:t>Dz.U</w:t>
      </w:r>
      <w:proofErr w:type="spellEnd"/>
      <w:r w:rsidRPr="002576DF">
        <w:rPr>
          <w:rFonts w:ascii="Times New Roman" w:hAnsi="Times New Roman" w:cs="Times New Roman"/>
        </w:rPr>
        <w:t>. 2020 poz. 1385)</w:t>
      </w:r>
    </w:p>
    <w:p w:rsidR="002576DF" w:rsidRPr="002576DF" w:rsidRDefault="002576DF" w:rsidP="002576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Hlk48904086"/>
      <w:r w:rsidRPr="002576DF">
        <w:rPr>
          <w:rFonts w:ascii="Times New Roman" w:hAnsi="Times New Roman" w:cs="Times New Roman"/>
        </w:rPr>
        <w:t>Rozporządzenie Ministra Edukacji Narodowej</w:t>
      </w:r>
      <w:bookmarkEnd w:id="0"/>
      <w:r w:rsidRPr="002576DF">
        <w:rPr>
          <w:rFonts w:ascii="Times New Roman" w:hAnsi="Times New Roman" w:cs="Times New Roman"/>
        </w:rPr>
        <w:t xml:space="preserve"> z dnia 12 sierpnia 2020 r. zmieniające rozporządzenie w sprawie bezpieczeństwa i higieny w publicznych i niepublicznych szkołach i placówkach (</w:t>
      </w:r>
      <w:proofErr w:type="spellStart"/>
      <w:r w:rsidRPr="002576DF">
        <w:rPr>
          <w:rFonts w:ascii="Times New Roman" w:hAnsi="Times New Roman" w:cs="Times New Roman"/>
        </w:rPr>
        <w:t>Dz.U</w:t>
      </w:r>
      <w:proofErr w:type="spellEnd"/>
      <w:r w:rsidRPr="002576DF">
        <w:rPr>
          <w:rFonts w:ascii="Times New Roman" w:hAnsi="Times New Roman" w:cs="Times New Roman"/>
        </w:rPr>
        <w:t>. 2020 poz. 1386)</w:t>
      </w:r>
    </w:p>
    <w:p w:rsidR="002576DF" w:rsidRPr="002576DF" w:rsidRDefault="002576DF" w:rsidP="002576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576DF">
        <w:rPr>
          <w:rFonts w:ascii="Times New Roman" w:hAnsi="Times New Roman" w:cs="Times New Roman"/>
        </w:rPr>
        <w:t>Rozporządzenie Ministra Edukacji Narodowej z dnia 12 sierpnia 2020 r. w sprawie czasowego ograniczenia funkcjonowania jednostek systemu oświaty w związku z zapobieganiem, przeciwdziałaniem i zwalczaniem COVID-19 (</w:t>
      </w:r>
      <w:proofErr w:type="spellStart"/>
      <w:r w:rsidRPr="002576DF">
        <w:rPr>
          <w:rFonts w:ascii="Times New Roman" w:hAnsi="Times New Roman" w:cs="Times New Roman"/>
        </w:rPr>
        <w:t>Dz.U</w:t>
      </w:r>
      <w:proofErr w:type="spellEnd"/>
      <w:r w:rsidRPr="002576DF">
        <w:rPr>
          <w:rFonts w:ascii="Times New Roman" w:hAnsi="Times New Roman" w:cs="Times New Roman"/>
        </w:rPr>
        <w:t>. 2020 poz. 1389)</w:t>
      </w:r>
    </w:p>
    <w:p w:rsidR="002576DF" w:rsidRPr="002576DF" w:rsidRDefault="002576DF" w:rsidP="002576D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576DF">
        <w:rPr>
          <w:rFonts w:ascii="Times New Roman" w:hAnsi="Times New Roman" w:cs="Times New Roman"/>
        </w:rPr>
        <w:t xml:space="preserve">Wytyczne MEN, MZ i GIS dla publicznych i niepublicznych szkół i placówek od 1 września 2020 r. </w:t>
      </w:r>
    </w:p>
    <w:p w:rsidR="00D74C8C" w:rsidRPr="002576DF" w:rsidRDefault="00D74C8C" w:rsidP="007D15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74C8C" w:rsidRPr="002576DF" w:rsidRDefault="00D74C8C" w:rsidP="007D15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74C8C" w:rsidRPr="002576DF" w:rsidRDefault="00D74C8C" w:rsidP="007D15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87442" w:rsidRPr="002576DF" w:rsidRDefault="00E87442" w:rsidP="00E874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Wariant A – tradycyjna forma kształcenia</w:t>
      </w:r>
    </w:p>
    <w:p w:rsidR="007D1576" w:rsidRPr="002576DF" w:rsidRDefault="00E006D5" w:rsidP="007D1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</w:t>
      </w:r>
      <w:r w:rsidR="007D1576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ok szkolny 2020/2021 tak jak w poprzednich latach</w:t>
      </w: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Zespole Szkolno Przedszkolnym w L</w:t>
      </w:r>
      <w:r w:rsidR="00E87442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ipinkach rozpocznie się w formi</w:t>
      </w: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e </w:t>
      </w:r>
      <w:proofErr w:type="spellStart"/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stacjonarnej</w:t>
      </w:r>
      <w:r w:rsidR="00E87442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  <w:r w:rsidR="007D1576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To</w:t>
      </w:r>
      <w:proofErr w:type="spellEnd"/>
      <w:r w:rsidR="007D1576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oznacza również stacjonarną działalność organów szkoły, w tym również rady pedagogicznej.</w:t>
      </w:r>
      <w:r w:rsidR="00E87442" w:rsidRPr="002576DF">
        <w:rPr>
          <w:rFonts w:ascii="Times New Roman" w:hAnsi="Times New Roman" w:cs="Times New Roman"/>
        </w:rPr>
        <w:t xml:space="preserve"> </w:t>
      </w:r>
      <w:r w:rsidR="00E87442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szkole funkcjonuje tradycyjne kształcenie. Obowiązują wytyczne GIS, MZ i MEN dla szkół i placówek oświatowych.</w:t>
      </w: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Wariant B – mieszana forma kształcenia (hybrydowa)</w:t>
      </w: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maila, telefonu.</w:t>
      </w: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Wariant C – kształcenie zdalne</w:t>
      </w:r>
    </w:p>
    <w:p w:rsidR="00E87442" w:rsidRPr="002576DF" w:rsidRDefault="00E87442" w:rsidP="00E874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183519" w:rsidRPr="002576DF" w:rsidRDefault="00183519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183519" w:rsidRDefault="00183519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2576DF" w:rsidRPr="002576DF" w:rsidRDefault="002576DF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7D1576" w:rsidRPr="002576DF" w:rsidRDefault="007D1576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lastRenderedPageBreak/>
        <w:t xml:space="preserve">Zawieszenie zajęć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466"/>
        <w:gridCol w:w="10915"/>
      </w:tblGrid>
      <w:tr w:rsidR="007D1576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Krok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Objaśnienie</w:t>
            </w:r>
          </w:p>
        </w:tc>
      </w:tr>
      <w:tr w:rsidR="007D1576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stwierdza wystąpienie zagrożenia dla zdrowia uczniów ze względu na aktualną sytuację epidemiczną na terenie, na którym zlokalizowana jest szkoła.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 tym zakresie należy do dyrektora.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Przykładowo:</w:t>
            </w:r>
          </w:p>
          <w:p w:rsidR="007D1576" w:rsidRPr="002576DF" w:rsidRDefault="007D1576" w:rsidP="007D15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takie zagrożenie z pewnością powinno zostać uznane zachorowanie na COVID-19 choćby jednego z uczniów szkoły lub członka jego rodziny, z którym pozostaje on w styczności, a także pracownika szkoły (i odpowiednio członka jego rodziny)</w:t>
            </w:r>
          </w:p>
          <w:p w:rsidR="007D1576" w:rsidRPr="002576DF" w:rsidRDefault="007D1576" w:rsidP="007D15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zagrożeniu świadczyć może wystąpienie dużego ogniska zachorowań na terenie, na którym zlokalizowana jest szkoła (w tej samej miejscowości, gminie czy powiecie).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wskazuje MEN: „Informacja do sanepidu o zachorowaniu wśród uczniów lub personelu, może pochodzić od lekarza, ale – w zależności od sytuacji – również od rodziców lub pełnoletniego ucznia, dyrektora szkoły, placówki lub innych pracowników szkoły, którzy uzyskali informację o zachorowaniu. Informacja taka podlega weryfikacji i ocenie ryzyka przez Państwowego Powiatowego Inspektora Sanitarnego. Przeprowadza on dochodzenie epidemiologiczne, a następnie, w razie potrzeby, podejmuje czynności, które mają na celu zapobieganie szerzeniu się zakażeń i zachorowań.”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Uwaga!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Sam fakt, że szkoła znajduje się w tzw. strefie żółtej lub czerwonej nie oznacza automatycznego przejścia na kształcenie zdalne</w:t>
            </w:r>
          </w:p>
        </w:tc>
      </w:tr>
      <w:tr w:rsidR="007D1576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zwraca się z zapytaniem do właściwego Państwowego Powiatowego Inspektora Sanitarnego o opinię w przedmiocie częściowego lub całkowitego zawieszenia zajęć.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Zapytanie może zostać złożone w formie:</w:t>
            </w:r>
          </w:p>
          <w:p w:rsidR="007D1576" w:rsidRPr="002576DF" w:rsidRDefault="007D1576" w:rsidP="007D15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pisemnej,</w:t>
            </w:r>
          </w:p>
          <w:p w:rsidR="007D1576" w:rsidRPr="002576DF" w:rsidRDefault="007D1576" w:rsidP="007D15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ustnej (w tym telefonicznej)</w:t>
            </w:r>
          </w:p>
          <w:p w:rsidR="007D1576" w:rsidRPr="002576DF" w:rsidRDefault="007D1576" w:rsidP="007D157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 (np. e-mail).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zapytaniu, niezależnie od przyjętej formy, należy:</w:t>
            </w:r>
          </w:p>
          <w:p w:rsidR="007D1576" w:rsidRPr="002576DF" w:rsidRDefault="007D1576" w:rsidP="007D15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opisać zagrożenie epidemiczne i uzasadnić, dlaczego czyni ono koniecznym przejście na inną formę kształcenia,</w:t>
            </w:r>
          </w:p>
          <w:p w:rsidR="007D1576" w:rsidRPr="002576DF" w:rsidRDefault="007D1576" w:rsidP="007D15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wskazać formę kształcenia, na którą ma przejść szkoła, a w przypadku formy hybrydowej wskazać, w jakim zakresie będzie realizowane kształcenie zdalne.</w:t>
            </w:r>
          </w:p>
          <w:p w:rsidR="007D1576" w:rsidRPr="002576DF" w:rsidRDefault="007D1576" w:rsidP="007D157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wskazać okres, w którym będzie realizowania inna forma kształcenia (nie może być to czas nieokreślony).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opinia została uzyskana również w formie ustnej, wówczas jej uzyskanie należy potwierdzić w formie protokołu, notatki, adnotacji lub w inny sposób.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Przejście na inną formę kształcenia będzie możliwe jedynie w przypadku uzyskania </w:t>
            </w: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pozytywnej opinii 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Sanepidu.</w:t>
            </w:r>
          </w:p>
        </w:tc>
      </w:tr>
      <w:tr w:rsidR="007D1576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zwraca się z zapytaniem do organu prowadzącego o zgodę przedmiocie częściowego lub całkowitego zawieszenia zajęć.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Zapytanie może zostać złożone w formie:</w:t>
            </w:r>
          </w:p>
          <w:p w:rsidR="007D1576" w:rsidRPr="002576DF" w:rsidRDefault="007D1576" w:rsidP="007D15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pisemnej,</w:t>
            </w:r>
          </w:p>
          <w:p w:rsidR="007D1576" w:rsidRPr="002576DF" w:rsidRDefault="007D1576" w:rsidP="007D15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ustnej (w tym telefonicznej)</w:t>
            </w:r>
          </w:p>
          <w:p w:rsidR="007D1576" w:rsidRPr="002576DF" w:rsidRDefault="007D1576" w:rsidP="007D15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 (np. e-mail).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 prowadzący może udzielić zgody w tej samej formie. Jeżeli opinia została uzyskana również w formie ustnej, wówczas jej uzyskanie należy potwierdzić w formie protokołu, notatki, adnotacji lub w inny sposób.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nie musi konsultować tej kwestii z innymi organami szkoły np.:</w:t>
            </w:r>
          </w:p>
          <w:p w:rsidR="007D1576" w:rsidRPr="002576DF" w:rsidRDefault="007D1576" w:rsidP="007D15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radą pedagogiczną,</w:t>
            </w:r>
          </w:p>
          <w:p w:rsidR="007D1576" w:rsidRPr="002576DF" w:rsidRDefault="007D1576" w:rsidP="007D15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radą rodziców.</w:t>
            </w:r>
          </w:p>
        </w:tc>
      </w:tr>
      <w:tr w:rsidR="007D1576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podejmuje decyzję w sprawie zawieszenia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04EF3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Decyzję dyrektor podejmuje w formie pisemnego zarządzenia .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decyzji należy wskazać:</w:t>
            </w:r>
          </w:p>
          <w:p w:rsidR="007D1576" w:rsidRPr="002576DF" w:rsidRDefault="007D1576" w:rsidP="007D157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zawieszenie będzie całkowite czy też częściowe,</w:t>
            </w:r>
          </w:p>
          <w:p w:rsidR="007D1576" w:rsidRPr="002576DF" w:rsidRDefault="007D1576" w:rsidP="007D157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częściowego zawieszenia (formy hybrydowej) – w jakiej części szkoła jest objęta kształceniem zdalnym,</w:t>
            </w:r>
          </w:p>
          <w:p w:rsidR="007D1576" w:rsidRPr="002576DF" w:rsidRDefault="007D1576" w:rsidP="007D157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przejścia na inną formę kształcenia.</w:t>
            </w:r>
          </w:p>
          <w:p w:rsidR="007D1576" w:rsidRPr="002576DF" w:rsidRDefault="00704EF3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Decyzję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podjąć w formie pisemnej.</w:t>
            </w:r>
          </w:p>
        </w:tc>
      </w:tr>
      <w:tr w:rsidR="007D1576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zawiadamia o zawieszeniu.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Zawiadomienie powinno być przekazane kuratorowi oświaty i organowi prowadzącemu.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Ewentualnie to organ prowadzący może zawiadomić kuratora oświaty.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zawiadomieniu należy wskazać również o tym, czy będzie realizowane zdalne kształcenie czy też inny rodzaj kształcenia.</w:t>
            </w:r>
          </w:p>
        </w:tc>
      </w:tr>
      <w:tr w:rsidR="00704EF3" w:rsidRPr="002576DF" w:rsidTr="00D74C8C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704EF3" w:rsidRPr="002576DF" w:rsidRDefault="00704EF3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46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704EF3" w:rsidRPr="002576DF" w:rsidRDefault="00425FD4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stwierdza, że zagrożenie epidemiologiczne utrzymuje się</w:t>
            </w:r>
          </w:p>
        </w:tc>
        <w:tc>
          <w:tcPr>
            <w:tcW w:w="1091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704EF3" w:rsidRPr="002576DF" w:rsidRDefault="00704EF3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po okresie stosowania hybrydowej lub zdalnej formy kształcenia dyrektor uzna, że pozostanie przy tej formie jest nadal konieczne, wówczas musi przeprowadzić całą procedurę od nowa.</w:t>
            </w:r>
          </w:p>
        </w:tc>
      </w:tr>
    </w:tbl>
    <w:p w:rsidR="00710CA7" w:rsidRPr="002576DF" w:rsidRDefault="00710CA7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710CA7" w:rsidRPr="002576DF" w:rsidRDefault="00710CA7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7D1576" w:rsidRPr="002576DF" w:rsidRDefault="00710CA7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>Zadania</w:t>
      </w:r>
      <w:r w:rsidR="007D1576"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dyrektora w okresie zawieszenia</w:t>
      </w: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funkcjonowania szkoły</w:t>
      </w:r>
    </w:p>
    <w:p w:rsidR="007D1576" w:rsidRPr="002576DF" w:rsidRDefault="007D1576" w:rsidP="007D1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10914"/>
      </w:tblGrid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 dyrektora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Objaśnienia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Ustala, czy uczniowie i nauczyciele mają dostęp do infrastruktury informatycznej, oprogramowania i </w:t>
            </w:r>
            <w:proofErr w:type="spellStart"/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umożliwiających interakcję między uczniami a nauczycielami prowadzącymi zajęcia.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to obowiązek o charakterze weryfikacyjnym. W zależności od tego podejmuje się ustalenia w sprawie kształcenia zdalnego.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Ustala, technologie informacyjno-komunikacyjne wykorzystywane przez nauczycieli do realizacji zajęć.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to powinno być podjęte we współpracy z nauczycielami. Chodzi tu m.in. o wybór narzędzi do komunikacji (np.</w:t>
            </w:r>
            <w:r w:rsid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0CA7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Google </w:t>
            </w:r>
            <w:proofErr w:type="spellStart"/>
            <w:r w:rsidR="00710CA7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  <w:r w:rsidR="00710CA7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Zoom czy </w:t>
            </w:r>
            <w:proofErr w:type="spellStart"/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Discord</w:t>
            </w:r>
            <w:proofErr w:type="spellEnd"/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Określa zasady bezpiecznego uczestnictwa w zajęciach w odniesieniu do ustalonych technologii informacyjno-komunikacyjnych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Chodzi tu przede wszystkim o kwestie ochrony danych osobowych. W szkole przyjęta</w:t>
            </w:r>
            <w:r w:rsidR="00710CA7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jest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polityka bezpieczeństwa, regulamin kształcenia zdalnego </w:t>
            </w:r>
            <w:r w:rsidR="00710CA7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ochrony tych danych., w szczególności stosowane środki bezpieczeństwa (oczywiście w zgodzie z RODO). W tym zakresie należy korzystać z zaleceń inspektora ochrony danych.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Ustala, we współpracy z nauczycielami, źródła i materiały niezbędne do realizacji zajęć, z których uczniowie mogą korzystać.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A31EBF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e- podręczniki</w:t>
            </w:r>
            <w:r w:rsidR="00255108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materiały udostępniane na stronach wydawnictw, materiały edukacyjne udostępniane w </w:t>
            </w:r>
            <w:proofErr w:type="spellStart"/>
            <w:r w:rsidR="00255108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="00255108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itp.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potrzebę modyfikacji odpowiednio zestawu programów wychowania przedszkolnego lub szkolnego zestawu programów nauczania oraz, w razie potrzeby, modyfikuje ten zestaw;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to powinno być podjęte z nauczycielami.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potrzebę modyfikacji w trakcie roku szkolnego realizowanego programu wychowawczo-profilaktycznego oraz, w razie potrzeby, modyfikuje ten program.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należy dokonać w porozumieniu z radą pedagogiczną i radą rodziców.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tygodniowy zakres treści nauczania z zajęć wynikających z ramowych planów nauczania dla poszczególnych typów szkół do zrealizowania w poszczególnych oddziałach klas (semestrów) oraz tygodniowy zakres treści nauczania z zajęć realizowanych w formach pozaszkolnych.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tego należy dokonać we współpracy z nauczycielami. Należy uwzględnić w szczególności:</w:t>
            </w:r>
          </w:p>
          <w:p w:rsidR="007D1576" w:rsidRPr="002576DF" w:rsidRDefault="007D1576" w:rsidP="007D15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równomierne obciążenie uczniów w poszczególnych dniach tygodnia,</w:t>
            </w:r>
          </w:p>
          <w:p w:rsidR="007D1576" w:rsidRPr="002576DF" w:rsidRDefault="007D1576" w:rsidP="007D15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zróżnicowanie zajęć w każdym dniu,</w:t>
            </w:r>
          </w:p>
          <w:p w:rsidR="007D1576" w:rsidRPr="002576DF" w:rsidRDefault="007D1576" w:rsidP="007D15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możliwości psychofizyczne uczniów podejmowania intensywnego wysiłku umysłowego w ciągu dnia,</w:t>
            </w:r>
          </w:p>
          <w:p w:rsidR="007D1576" w:rsidRPr="002576DF" w:rsidRDefault="007D1576" w:rsidP="007D15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łączenie przemienne kształcenia z użyciem monitorów ekranowych i bez ich użycia,</w:t>
            </w:r>
          </w:p>
          <w:p w:rsidR="007D1576" w:rsidRPr="002576DF" w:rsidRDefault="007D1576" w:rsidP="007D15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wynikające ze specyfiki zajęć,</w:t>
            </w:r>
          </w:p>
          <w:p w:rsidR="007D1576" w:rsidRPr="002576DF" w:rsidRDefault="007D1576" w:rsidP="007D157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konieczność zapewnienia bezpieczeństwa wynikającego ze specyfiki realizowanych zajęć.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można ograniczać się jedynie do prowadzenia zajęć w formie online. Należy też – w rozsądnym zakresie – polecać uczniom wykonywanie ćwiczeń we własnym zakresie przez uczniów. W ten sposób zapewnimy również kształcenie bez użycia komputerów.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Jak wskazywał MEN: „Dobór narzędzi przy tej formie kształcenia powinien uwzględniać aktualne zalecenia medyczne odnośnie czasu korzystania z urządzeń (komputer, telewizor, telefon) i ich dostępności w domu, wiek i etap rozwoju uczniów, a także sytuację rodzinną uczniów.”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Ustala sposób potwierdzania uczestnictwa uczniów na zajęciach oraz sposób i termin usprawiedliwiania nieobecności uczniów na zajęciach edukacyjnych.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to powinno być podjęte we współpracy z nauczycielami. Z racji tego, że kompetencję tę przydzielono nauczycielowi, zmiana w tym zakresie nie wymaga nowelizacji statutu szkoły.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 każdemu uczniowi lub rodzicom możliwość konsultacji z nauczycielem prowadzącym zajęcia oraz przekazuje im informację o formie i terminach tych konsultacji.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zapewnić możliwość skorzystania przez uczniów z konsultacji na terenie szkoły:</w:t>
            </w:r>
          </w:p>
          <w:p w:rsidR="007D1576" w:rsidRPr="002576DF" w:rsidRDefault="007D1576" w:rsidP="007D157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indywidualnych,</w:t>
            </w:r>
          </w:p>
          <w:p w:rsidR="007D1576" w:rsidRPr="002576DF" w:rsidRDefault="007D1576" w:rsidP="007D157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małych grupach.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będą dobrowolne dla uczniów. Wymiar konsultacji ma być uzależniony od potrzeb ucznia, a także warunków szkoły.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</w:t>
            </w:r>
            <w:r w:rsidR="00A46E65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raktyce oznacza to, że dyrektor  ustala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(biorąc pod uwagę także warunki szkoły) zapotrzebowanie wśród uczniów i ich rodziców na </w:t>
            </w:r>
            <w:r w:rsidR="00A46E65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konsultacje, a następnie ustala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ich wymiar, terminy realizacji i odpowiedzialnych nauczycieli. Jeżeli takie zapotrzebowanie będzie istniało, wówczas dyrektor będzie miał obowiązek organizacji konsultacji.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sposób monitorowania postępów uczniów oraz sposób weryfikacji wiedzy i umiejętności uczniów, w tym również informowania uczniów lub rodziców o postępach ucznia w nauce, a także uzyskanych przez niego ocenach.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tego należy dokonać we współpracy z nauczycielami.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ustalenia zasad oceniania bieżącego uczniów w okresie zawieszenia jak również informowania uczniów i rodziców o postępach uczniów nie jest konieczna nowelizacja statutu szkoły. Decyzję w tym zakresie podejmuje dyrektor.</w:t>
            </w:r>
          </w:p>
          <w:p w:rsidR="007D1576" w:rsidRPr="002576DF" w:rsidRDefault="007D1576" w:rsidP="00A4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Naturalnym rozwiązaniem w zakresie monitorowania postępów uczniów jest dziennik elektroniczny. Za pośrednictwem tego dziennika</w:t>
            </w:r>
            <w:r w:rsidR="00A46E65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uczniowie są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zobligowani do przekazywania zdjęć/</w:t>
            </w:r>
            <w:proofErr w:type="spellStart"/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skanów</w:t>
            </w:r>
            <w:proofErr w:type="spellEnd"/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wykonanych prac. Tym samym kanałem komunikacji nauczyciel może wystawiać oceny bieżące i informować o nich uczniów oraz ich rodziców. 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 warunki i sposób przeprowadzania egzaminów.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warunków i sposobu przeprowadzania:</w:t>
            </w:r>
          </w:p>
          <w:p w:rsidR="007D1576" w:rsidRPr="002576DF" w:rsidRDefault="007D1576" w:rsidP="007D157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egzaminu klasyfikacyjnego,</w:t>
            </w:r>
          </w:p>
          <w:p w:rsidR="007D1576" w:rsidRPr="002576DF" w:rsidRDefault="007D1576" w:rsidP="00A46E6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egzaminu poprawkowego,</w:t>
            </w:r>
          </w:p>
          <w:p w:rsidR="007D1576" w:rsidRPr="002576DF" w:rsidRDefault="007D1576" w:rsidP="007D157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sprawdzianu wiadomości i umiejętności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także warunki i sposób ustalania rocznej oceny klasyfikacyjnej zachowania w przypadku wniesienia zastrzeżenia do trybu ustalenia tej oceny.</w:t>
            </w:r>
          </w:p>
          <w:p w:rsidR="007D1576" w:rsidRPr="002576DF" w:rsidRDefault="007D1576" w:rsidP="00A4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także ustalić warunki i sposób zaliczania zajęć realizowanych w formach pozaszkolnych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Przekazuje uczniom, rodzicom i nauczycielom informację o sposobie i trybie realizacji zadań.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to w szczególności:</w:t>
            </w:r>
          </w:p>
          <w:p w:rsidR="007D1576" w:rsidRPr="002576DF" w:rsidRDefault="007D1576" w:rsidP="007D15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organizacji kształcenia specjalnego,</w:t>
            </w:r>
          </w:p>
          <w:p w:rsidR="007D1576" w:rsidRPr="002576DF" w:rsidRDefault="007D1576" w:rsidP="007D15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psychologiczno-pedagogicznej,</w:t>
            </w:r>
          </w:p>
          <w:p w:rsidR="007D1576" w:rsidRPr="002576DF" w:rsidRDefault="007D1576" w:rsidP="007D15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indywidualnego obowiązkowego rocznego przygotowania przedszkolnego,</w:t>
            </w:r>
          </w:p>
          <w:p w:rsidR="007D1576" w:rsidRPr="002576DF" w:rsidRDefault="007D1576" w:rsidP="007D15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indywidualnego nauczania,</w:t>
            </w:r>
          </w:p>
          <w:p w:rsidR="007D1576" w:rsidRPr="002576DF" w:rsidRDefault="007D1576" w:rsidP="007D15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rewalidacyjno-wychowawczych,</w:t>
            </w:r>
          </w:p>
          <w:p w:rsidR="007D1576" w:rsidRPr="002576DF" w:rsidRDefault="007D1576" w:rsidP="007D157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wczesnego wspomagania rozwoju dziecka lub zajęć o których mowa w art. 165 ust. 7 i 10 Prawa oświatowego.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Koordynuje współpracę nauczycieli z uczniami lub rodzicami.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uwzględnić potrzeby edukacyjne i możliwości psychofizyczne dzieci i uczniów, w tym dzieci i uczniów objętych:</w:t>
            </w:r>
          </w:p>
          <w:p w:rsidR="007D1576" w:rsidRPr="002576DF" w:rsidRDefault="007D1576" w:rsidP="007D15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kształceniem specjalnym,</w:t>
            </w:r>
          </w:p>
          <w:p w:rsidR="007D1576" w:rsidRPr="002576DF" w:rsidRDefault="007D1576" w:rsidP="007D15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indywidualnym obowiązkowym rocznym przygotowaniem przedszkolnym,</w:t>
            </w:r>
          </w:p>
          <w:p w:rsidR="007D1576" w:rsidRPr="002576DF" w:rsidRDefault="007D1576" w:rsidP="007D15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indywidualnym nauczaniem,</w:t>
            </w:r>
          </w:p>
          <w:p w:rsidR="007D1576" w:rsidRPr="002576DF" w:rsidRDefault="007D1576" w:rsidP="007D15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wczesnym wspomaganiem rozwoju,</w:t>
            </w:r>
          </w:p>
          <w:p w:rsidR="007D1576" w:rsidRPr="002576DF" w:rsidRDefault="007D1576" w:rsidP="007D15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uczęszczających na zajęcia rewalidacyjno-wychowawcze</w:t>
            </w:r>
          </w:p>
          <w:p w:rsidR="007D1576" w:rsidRPr="002576DF" w:rsidRDefault="007D1576" w:rsidP="007D157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uczęszczających na zajęcia, o których mowa w art. 165 ust. 7 i 10 Prawa oświatowego.</w:t>
            </w:r>
          </w:p>
        </w:tc>
      </w:tr>
      <w:tr w:rsidR="007D1576" w:rsidRPr="002576DF" w:rsidTr="00D74C8C">
        <w:tc>
          <w:tcPr>
            <w:tcW w:w="3276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Ustala zasady zaliczania do wymiaru godzin poszczególnych zajęć realizowanych z wykorzystaniem metod i technik kształcenia na odległość lub innego sposobu realizacji tych 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zajęć.</w:t>
            </w:r>
          </w:p>
        </w:tc>
        <w:tc>
          <w:tcPr>
            <w:tcW w:w="1091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przypadku, gdy w związku z nauczaniem zdalnym nauczyciel przekroczy obowiązujący go wymiar zajęć, wówczas należy mu wypłacić wynagrodzenie za godziny ponadwymiarowe.</w:t>
            </w:r>
          </w:p>
        </w:tc>
      </w:tr>
    </w:tbl>
    <w:p w:rsidR="007D1576" w:rsidRPr="002576DF" w:rsidRDefault="007D1576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lastRenderedPageBreak/>
        <w:t>Działa</w:t>
      </w:r>
      <w:r w:rsidR="00A46E65"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lność szkoły może ograniczyć </w:t>
      </w: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MEN</w:t>
      </w:r>
    </w:p>
    <w:p w:rsidR="007D1576" w:rsidRPr="002576DF" w:rsidRDefault="007D1576" w:rsidP="007D1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Przepisy nadal pozwalają Ministrowi Edukacji Narodowej na ograniczenie stacjonarnej działalności szkół, niezależnie od uprawnień dyrektorów. Jeżeli więc MEN zadecyduje o przejściu na hybrydową lub zdalną formę kształcenia na terenie całego kraju bądź jedynie w niektórych województwach, powiatach czy gminach, wówczas dyrektorzy będą musieli tę decyzję wykonać.</w:t>
      </w:r>
    </w:p>
    <w:p w:rsidR="00064800" w:rsidRPr="002576DF" w:rsidRDefault="00064800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7D1576" w:rsidRPr="002576DF" w:rsidRDefault="00A46E65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>Wytyczne GIS –  wskazów</w:t>
      </w:r>
      <w:r w:rsidR="007D1576"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>k</w:t>
      </w: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>i</w:t>
      </w:r>
      <w:r w:rsidR="007D1576"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dla dyrektora przed rozpoczęciem nowego roku szkolnego</w:t>
      </w:r>
      <w:r w:rsidR="00064800"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2020/21</w:t>
      </w:r>
    </w:p>
    <w:p w:rsidR="007D1576" w:rsidRPr="002576DF" w:rsidRDefault="007D1576" w:rsidP="007D1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tbl>
      <w:tblPr>
        <w:tblW w:w="141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6942"/>
        <w:gridCol w:w="6804"/>
      </w:tblGrid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dyrektora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Wprowadź taką organizację, która:</w:t>
            </w:r>
          </w:p>
          <w:p w:rsidR="007D1576" w:rsidRPr="002576DF" w:rsidRDefault="007D1576" w:rsidP="007D157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 zachowanie dystansu między osobami przebywającymi na terenie szkoły, szczególnie w miejscach wspólnych,</w:t>
            </w:r>
          </w:p>
          <w:p w:rsidR="007D1576" w:rsidRPr="002576DF" w:rsidRDefault="007D1576" w:rsidP="007D157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ograniczy gromadzenie się uczniów na terenie szkoły</w:t>
            </w:r>
          </w:p>
          <w:p w:rsidR="007D1576" w:rsidRPr="002576DF" w:rsidRDefault="007D1576" w:rsidP="007D157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ograniczy unikanie częstej zmiany pomieszczeń, w których odbywają się zajęcia.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Przykłady: różne godziny przychodzenia uczniów z poszczególnych klas do szkoły, różne godziny przerw lub zajęć na boisku.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Opracuj wewnętrzny </w:t>
            </w: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regulamin lub procedury funkcjonowania szkoły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czasie epidemii uwzględniające:</w:t>
            </w:r>
          </w:p>
          <w:p w:rsidR="007D1576" w:rsidRPr="002576DF" w:rsidRDefault="007D1576" w:rsidP="007D15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specyfikę szkoły,</w:t>
            </w:r>
          </w:p>
          <w:p w:rsidR="007D1576" w:rsidRPr="002576DF" w:rsidRDefault="007D1576" w:rsidP="007D15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zalecenia wskazane w wytycznych,</w:t>
            </w:r>
          </w:p>
          <w:p w:rsidR="007D1576" w:rsidRPr="002576DF" w:rsidRDefault="007D1576" w:rsidP="007D157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aktualne przepisy prawa.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06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Zapoznaj z tym regulaminem pracowników szkoły ale też </w:t>
            </w:r>
            <w:r w:rsidR="00064800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rodziców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wejściu do budynku szkoły umieść:</w:t>
            </w:r>
          </w:p>
          <w:p w:rsidR="007D1576" w:rsidRPr="002576DF" w:rsidRDefault="007D1576" w:rsidP="007D15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numery telefonów do właściwej miejscowo powiatowej stacji sanitarno-epidemiologicznej, oddziału zakaźnego szpitala i służb medycznych,</w:t>
            </w:r>
          </w:p>
          <w:p w:rsidR="007D1576" w:rsidRPr="002576DF" w:rsidRDefault="007D1576" w:rsidP="007D15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informację o obowiązku dezynfekowania rąk,</w:t>
            </w:r>
          </w:p>
          <w:p w:rsidR="007D1576" w:rsidRPr="002576DF" w:rsidRDefault="007D1576" w:rsidP="007D15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instrukcję użycia środka dezynfekującego,</w:t>
            </w:r>
          </w:p>
          <w:p w:rsidR="007D1576" w:rsidRPr="002576DF" w:rsidRDefault="007D1576" w:rsidP="007D157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 do dezynfekcji rąk dla wszystkich wchodzących (w miejscu dostępnym dla wszystkich).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pomieszczeniach sanitarnohigienicznych:</w:t>
            </w:r>
          </w:p>
          <w:p w:rsidR="007D1576" w:rsidRPr="002576DF" w:rsidRDefault="007D1576" w:rsidP="007D15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wywieś plakaty z zasadami prawidłowego mycia rąk,</w:t>
            </w:r>
          </w:p>
          <w:p w:rsidR="007D1576" w:rsidRPr="002576DF" w:rsidRDefault="007D1576" w:rsidP="007D157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instrukcje dezynfekcji - przy dozownikach z płynem do dezynfekcji rąk.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na terenie szkoły uczniowie i pracownicy używają masek lub rękawic jednorazowych, zapewnij miejsca/pojemniki do wyrzucania.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 obszary w szkole, w których mogą przebywać rodzice (opiekunowie) uczniów.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Pozyskaj od rodziców (opiekunów) dane kontaktowe pozwalające na błyskawiczny kontakt np. numery telefonów, adresy e-mail.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06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Dokonaj zakupu co najmniej jednego termometru bezdotykowego 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Pozyskaj środki do dezynfekcji m.in. przyborów d</w:t>
            </w:r>
            <w:r w:rsidR="00064800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ćwiczeń na sali gimnastycznej, zabawek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Usuń z sal lub w inny sposób wyklucz możliwość dostępu do przedmiotów i sprzętów, których nie można skutecznie umyć, uprać lub dezynfekować.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 i upowszechnij </w:t>
            </w: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realizacji zajęć pozalekcyjnych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organizowanych w szkole uwzględniających odpowiednio zasady dotyczące organizacji zajęć lekcyjnych.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 i upowszechnij </w:t>
            </w: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korzystania z biblioteki szkolnej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oraz godziny jej pracy, uwzględniając konieczny okres 2 dni kwarantanny dla książek i innych materiałów przechowywanych w bibliotekach (we współpracy z pielęgniarką środowiska nauczania i wychowania/higienistką szkolną).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Wyłącz źródełka i fontanny wody pitnej, a także zapewnij uczniom korzystanie z innych dystrybutorów pod nadzorem opiekuna.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06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Wprowadź </w:t>
            </w:r>
            <w:r w:rsidRPr="00257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zasady szczególnej ostrożności dotyczące zabezpieczenia pracowników</w:t>
            </w: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– w związku z organizacją żywienia w szkole 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zatrudniasz pracowników w wieku powyżej 60 lat lub z istotnymi problemami zdrowotnymi (zaliczającymi do grupy tzw. podwyższonego ryzyka), zastosuj rozwiązania minimalizujące ryzyko zakażenia.</w:t>
            </w:r>
          </w:p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Przykłady: nieangażowanie w dyżury podczas przerw międzylekcyjnych, w przypadku pracowników administracji w miarę możliwości praca zdalna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 i przygotuj pomieszczenie lub wydziel obszar, w którym będzie można odizolować osobę w przypadku zaobserwowania objawów chorobowych.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D1576" w:rsidRPr="002576DF" w:rsidTr="00D74C8C">
        <w:tc>
          <w:tcPr>
            <w:tcW w:w="44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064800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7D1576"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942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06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Zorganizuj monitorowanie zachowania czystości w miejscach pracy, oraz przestrzeniach wspólnych, ze szczególnym uwzględnieniem utrzymywania czystości w pomieszczeniach higienicznosanitarnych i ciągach komunikacyjnych oraz dezynfekowania powierzchni dotykowych.</w:t>
            </w:r>
          </w:p>
        </w:tc>
        <w:tc>
          <w:tcPr>
            <w:tcW w:w="680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7D1576" w:rsidRPr="002576DF" w:rsidRDefault="007D1576" w:rsidP="007D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7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B4E3E" w:rsidRPr="002576DF" w:rsidRDefault="006B4E3E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</w:p>
    <w:p w:rsidR="007D1576" w:rsidRPr="002576DF" w:rsidRDefault="00183519" w:rsidP="007D1576">
      <w:pPr>
        <w:shd w:val="clear" w:color="auto" w:fill="FFFFFF"/>
        <w:spacing w:before="37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</w:pPr>
      <w:bookmarkStart w:id="1" w:name="_GoBack"/>
      <w:bookmarkEnd w:id="1"/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lastRenderedPageBreak/>
        <w:t xml:space="preserve"> Zasady postępowania</w:t>
      </w:r>
      <w:r w:rsidR="007D1576"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w przypadku zakażenia</w:t>
      </w:r>
      <w:r w:rsidRPr="002576DF">
        <w:rPr>
          <w:rFonts w:ascii="Times New Roman" w:eastAsia="Times New Roman" w:hAnsi="Times New Roman" w:cs="Times New Roman"/>
          <w:b/>
          <w:bCs/>
          <w:color w:val="475680"/>
          <w:sz w:val="27"/>
          <w:szCs w:val="27"/>
          <w:lang w:eastAsia="pl-PL"/>
        </w:rPr>
        <w:t xml:space="preserve"> dziecka, ucznia czy pracownika</w:t>
      </w:r>
    </w:p>
    <w:p w:rsidR="007D1576" w:rsidRPr="002576DF" w:rsidRDefault="00183519" w:rsidP="007D1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J</w:t>
      </w:r>
      <w:r w:rsidR="007D1576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eżeli objawy wskazują na możliwość zarażenia SARS-CoV-2 (infekcja górnych dróg oddechowych, wysoka gorączka, kaszel), wówczas należy o tym fakcie poinformować najbliższą powiatową stację sanitarno-epidemiologiczną i postępować według jej dalszych zaleceń. Jeśli zaś wynik testu dziecka będzie pozytywny, wtedy wszczęte zostanie dochodzenie epidemiczne, którego celem jest ustalenie kręgu osób potencjalnie narażonych.</w:t>
      </w:r>
    </w:p>
    <w:p w:rsidR="007D1576" w:rsidRPr="002576DF" w:rsidRDefault="007D1576" w:rsidP="007D15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Dyrektor szkoły musi bezwzględnie stosować się do zaleceń inspektora sanitarnego.</w:t>
      </w:r>
    </w:p>
    <w:p w:rsidR="007D1576" w:rsidRPr="002576DF" w:rsidRDefault="007D1576" w:rsidP="007D15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Osoby z bliskiego kontaktu powinny zostać skierowane na kwarantannę (do 14 dni), a inne osoby, które nie miały bezpośredniego kontaktu lub kontakt krótkotrwały, mogą być poddane nadzorowi epidemiologicznemu i mogą nadal funkcjonować, np. uczyć się, przebywać w szkole. Osoby te jednak powinny stale monitorować stan swojego zdrowia, np. poprzez pomiar temperatury ciała.</w:t>
      </w:r>
    </w:p>
    <w:p w:rsidR="007D1576" w:rsidRPr="002576DF" w:rsidRDefault="007D1576" w:rsidP="007D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Źródło:</w:t>
      </w:r>
    </w:p>
    <w:p w:rsidR="007D1576" w:rsidRPr="002576DF" w:rsidRDefault="007D1576" w:rsidP="007D157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Strona internetowa MEN (www.gov.pl/web/edukacja).</w:t>
      </w:r>
    </w:p>
    <w:p w:rsidR="007D1576" w:rsidRPr="002576DF" w:rsidRDefault="0089043C" w:rsidP="007D1576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hyperlink r:id="rId7" w:anchor="c_0_k_0_t_0_d_0_r_1_o_0_a_0_g_18_u_0_p_0_l_0_i_0" w:tgtFrame="_blank" w:tooltip="Rozporządzenie Ministra Edukacji Narodowej i Sportu z 31 grudnia 2002 r. w sprawie bezpieczeństwa i higieny w publicznych i niepublicznych szkołach i placówkach (tekst jedn.: Dz.U. z 2020 r., poz. 1166)" w:history="1"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Rozporządzenie Ministra Edukacji Narodowej i Sportu z 31 grudnia 2002 r. w sprawie bezpieczeństwa i higieny w publicznych i niepublicznych szkołach i placówkach (</w:t>
        </w:r>
        <w:proofErr w:type="spellStart"/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Dz.U</w:t>
        </w:r>
        <w:proofErr w:type="spellEnd"/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. z 2020 r. poz. 1166) - § 18,</w:t>
        </w:r>
      </w:hyperlink>
    </w:p>
    <w:p w:rsidR="007D1576" w:rsidRPr="002576DF" w:rsidRDefault="0089043C" w:rsidP="007D1576">
      <w:pPr>
        <w:numPr>
          <w:ilvl w:val="0"/>
          <w:numId w:val="2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hyperlink r:id="rId8" w:tgtFrame="_blank" w:tooltip="Rozporządzenie Ministra Edukacji Narodowej z dnia 11 marca 2020 r. w sprawie czasowego ograniczenia funkcjonowania jednostek systemu oświaty w związku z zapobieganiem, przeciwdziałaniem i zwalczaniem COVID-19 (Dz.U. z 2020 r., poz. 410)" w:history="1"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Rozporządzenie Ministra Edukacji Narodowej w sprawie czasowego ograniczenia funkcjonowania jednostek systemu oświaty w związku z zapobieganiem, przeciwdziałaniem i zwalczaniem COVID-19</w:t>
        </w:r>
      </w:hyperlink>
      <w:r w:rsidR="007D1576" w:rsidRPr="002576D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</w:t>
      </w:r>
    </w:p>
    <w:p w:rsidR="007D1576" w:rsidRPr="002576DF" w:rsidRDefault="0089043C" w:rsidP="007D1576">
      <w:pPr>
        <w:numPr>
          <w:ilvl w:val="0"/>
          <w:numId w:val="2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hyperlink r:id="rId9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 r., " w:history="1"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Rozporządzenie Ministra Edukacji Narodowej z 20 marca 2020 r. w sprawie szczególnych rozwiązań w okresie czasowego ograniczenia funkcjonowania jednostek systemu oświaty w związku z zapobieganiem, przeciwdziałaniem i zwalczaniem COVID-19 (</w:t>
        </w:r>
        <w:proofErr w:type="spellStart"/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Dz.U</w:t>
        </w:r>
        <w:proofErr w:type="spellEnd"/>
        <w:r w:rsidR="007D1576" w:rsidRPr="002576DF">
          <w:rPr>
            <w:rFonts w:ascii="Times New Roman" w:eastAsia="Times New Roman" w:hAnsi="Times New Roman" w:cs="Times New Roman"/>
            <w:color w:val="1260B1"/>
            <w:sz w:val="21"/>
            <w:szCs w:val="21"/>
            <w:lang w:eastAsia="pl-PL"/>
          </w:rPr>
          <w:t>. z 2020 r. poz. 493).</w:t>
        </w:r>
      </w:hyperlink>
    </w:p>
    <w:p w:rsidR="007D1576" w:rsidRPr="002576DF" w:rsidRDefault="007D1576" w:rsidP="007D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pl-PL"/>
        </w:rPr>
      </w:pPr>
    </w:p>
    <w:p w:rsidR="009F2E0C" w:rsidRPr="002576DF" w:rsidRDefault="009F2E0C">
      <w:pPr>
        <w:rPr>
          <w:rFonts w:ascii="Times New Roman" w:hAnsi="Times New Roman" w:cs="Times New Roman"/>
        </w:rPr>
      </w:pPr>
    </w:p>
    <w:sectPr w:rsidR="009F2E0C" w:rsidRPr="002576DF" w:rsidSect="00D74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887"/>
    <w:multiLevelType w:val="multilevel"/>
    <w:tmpl w:val="DEC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87A17"/>
    <w:multiLevelType w:val="multilevel"/>
    <w:tmpl w:val="14E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46C2A"/>
    <w:multiLevelType w:val="multilevel"/>
    <w:tmpl w:val="B3D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31652"/>
    <w:multiLevelType w:val="multilevel"/>
    <w:tmpl w:val="DEC2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545C"/>
    <w:multiLevelType w:val="multilevel"/>
    <w:tmpl w:val="202A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76E5E"/>
    <w:multiLevelType w:val="multilevel"/>
    <w:tmpl w:val="DA16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B7F32"/>
    <w:multiLevelType w:val="multilevel"/>
    <w:tmpl w:val="F95C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1609"/>
    <w:multiLevelType w:val="multilevel"/>
    <w:tmpl w:val="07E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33763"/>
    <w:multiLevelType w:val="multilevel"/>
    <w:tmpl w:val="343E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D6B08"/>
    <w:multiLevelType w:val="multilevel"/>
    <w:tmpl w:val="D76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B5C6C"/>
    <w:multiLevelType w:val="multilevel"/>
    <w:tmpl w:val="C95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23763"/>
    <w:multiLevelType w:val="multilevel"/>
    <w:tmpl w:val="30B2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215D3"/>
    <w:multiLevelType w:val="hybridMultilevel"/>
    <w:tmpl w:val="F0B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36045"/>
    <w:multiLevelType w:val="multilevel"/>
    <w:tmpl w:val="02C2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23899"/>
    <w:multiLevelType w:val="multilevel"/>
    <w:tmpl w:val="F7D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176D1"/>
    <w:multiLevelType w:val="multilevel"/>
    <w:tmpl w:val="236C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C6133"/>
    <w:multiLevelType w:val="multilevel"/>
    <w:tmpl w:val="41F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A1D3D"/>
    <w:multiLevelType w:val="multilevel"/>
    <w:tmpl w:val="A99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E80EC8"/>
    <w:multiLevelType w:val="multilevel"/>
    <w:tmpl w:val="8426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3F1624"/>
    <w:multiLevelType w:val="multilevel"/>
    <w:tmpl w:val="4F1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91B56"/>
    <w:multiLevelType w:val="multilevel"/>
    <w:tmpl w:val="B4A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44414"/>
    <w:multiLevelType w:val="multilevel"/>
    <w:tmpl w:val="DD2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17707"/>
    <w:multiLevelType w:val="multilevel"/>
    <w:tmpl w:val="0EB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2"/>
  </w:num>
  <w:num w:numId="5">
    <w:abstractNumId w:val="20"/>
  </w:num>
  <w:num w:numId="6">
    <w:abstractNumId w:val="8"/>
  </w:num>
  <w:num w:numId="7">
    <w:abstractNumId w:val="5"/>
  </w:num>
  <w:num w:numId="8">
    <w:abstractNumId w:val="16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7"/>
  </w:num>
  <w:num w:numId="14">
    <w:abstractNumId w:val="9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4"/>
  </w:num>
  <w:num w:numId="20">
    <w:abstractNumId w:val="19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576"/>
    <w:rsid w:val="00064800"/>
    <w:rsid w:val="00183519"/>
    <w:rsid w:val="00255108"/>
    <w:rsid w:val="002576DF"/>
    <w:rsid w:val="00425FD4"/>
    <w:rsid w:val="006B4E3E"/>
    <w:rsid w:val="00704EF3"/>
    <w:rsid w:val="00710CA7"/>
    <w:rsid w:val="007D1576"/>
    <w:rsid w:val="0089043C"/>
    <w:rsid w:val="009F2E0C"/>
    <w:rsid w:val="00A31EBF"/>
    <w:rsid w:val="00A46E65"/>
    <w:rsid w:val="00D74C8C"/>
    <w:rsid w:val="00E006D5"/>
    <w:rsid w:val="00E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D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4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093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755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781">
              <w:marLeft w:val="0"/>
              <w:marRight w:val="0"/>
              <w:marTop w:val="450"/>
              <w:marBottom w:val="450"/>
              <w:divBdr>
                <w:top w:val="single" w:sz="12" w:space="11" w:color="D7F0D3"/>
                <w:left w:val="single" w:sz="12" w:space="31" w:color="D7F0D3"/>
                <w:bottom w:val="single" w:sz="12" w:space="11" w:color="D7F0D3"/>
                <w:right w:val="single" w:sz="12" w:space="15" w:color="D7F0D3"/>
              </w:divBdr>
            </w:div>
            <w:div w:id="1824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276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909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401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6012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4198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875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065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079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65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42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29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1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166-4258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organizacja-pracy/rozporzadzenie-ministra-edukacji-narodowej-z-dnia-11-marca-2020-r.-w-sprawie-czasowego-ograniczenia-funkcjonowania-jednostek-systemu-oswiaty-w-zwiazku-z-zapobieganiem-przeciwdzialaniem-i-zwalczaniem-covid19-dz.u.-z-2020-r.-poz.-410-1780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12</Pages>
  <Words>3203</Words>
  <Characters>19222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Pierwszy</cp:lastModifiedBy>
  <cp:revision>5</cp:revision>
  <dcterms:created xsi:type="dcterms:W3CDTF">2020-08-20T10:40:00Z</dcterms:created>
  <dcterms:modified xsi:type="dcterms:W3CDTF">2020-08-17T09:02:00Z</dcterms:modified>
</cp:coreProperties>
</file>