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 xml:space="preserve">Procedury bezpieczeństwa obowiązujące na terenie </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 xml:space="preserve">Szkoły Podstawowej im. Wincentego Witosa w Lipowinie </w:t>
      </w:r>
    </w:p>
    <w:p>
      <w:pPr>
        <w:pStyle w:val="Normal"/>
        <w:jc w:val="center"/>
        <w:rPr>
          <w:color w:val="000000"/>
          <w:sz w:val="24"/>
          <w:szCs w:val="24"/>
        </w:rPr>
      </w:pPr>
      <w:r>
        <w:rPr>
          <w:b/>
          <w:bCs/>
          <w:color w:val="000000"/>
          <w:sz w:val="24"/>
          <w:szCs w:val="24"/>
        </w:rPr>
        <w:t xml:space="preserve">ZGODNIE Z WYTYCZNYMI DLA  SZKOŁY PODSTAWOWEJ </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w dobie stopniowego powrotu dzieci do szkoły</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w czasie pandemii CORONAWIRUSA</w:t>
      </w:r>
    </w:p>
    <w:p>
      <w:pPr>
        <w:pStyle w:val="Normal"/>
        <w:spacing w:before="0" w:after="0"/>
        <w:jc w:val="both"/>
        <w:rPr>
          <w:b/>
          <w:b/>
          <w:bCs/>
          <w:sz w:val="24"/>
          <w:szCs w:val="24"/>
        </w:rPr>
      </w:pPr>
      <w:r>
        <w:rPr>
          <w:b/>
          <w:bCs/>
          <w:sz w:val="24"/>
          <w:szCs w:val="24"/>
        </w:rPr>
        <w:t>Podstawa prawna:</w:t>
      </w:r>
    </w:p>
    <w:p>
      <w:pPr>
        <w:pStyle w:val="Normal"/>
        <w:numPr>
          <w:ilvl w:val="0"/>
          <w:numId w:val="1"/>
        </w:numPr>
        <w:suppressAutoHyphens w:val="true"/>
        <w:spacing w:before="0" w:after="0"/>
        <w:jc w:val="both"/>
        <w:rPr>
          <w:sz w:val="24"/>
          <w:szCs w:val="24"/>
          <w:lang w:eastAsia="zh-CN"/>
        </w:rPr>
      </w:pPr>
      <w:r>
        <w:rPr>
          <w:sz w:val="24"/>
          <w:szCs w:val="24"/>
          <w:lang w:eastAsia="zh-CN"/>
        </w:rPr>
        <w:t>Ustawa z dnia 5 grudnia 2008 r. o zapobieganiu oraz zwalczaniu zakażeń i chorób zakaźnych u ludzi (Dz.U. z 2019 r. poz.1239 ze zm.),</w:t>
      </w:r>
    </w:p>
    <w:p>
      <w:pPr>
        <w:pStyle w:val="Normal"/>
        <w:numPr>
          <w:ilvl w:val="0"/>
          <w:numId w:val="1"/>
        </w:numPr>
        <w:suppressAutoHyphens w:val="true"/>
        <w:spacing w:before="0" w:after="0"/>
        <w:jc w:val="both"/>
        <w:rPr>
          <w:sz w:val="24"/>
          <w:szCs w:val="24"/>
          <w:lang w:eastAsia="zh-CN"/>
        </w:rPr>
      </w:pPr>
      <w:r>
        <w:rPr>
          <w:sz w:val="24"/>
          <w:szCs w:val="24"/>
          <w:lang w:eastAsia="zh-CN"/>
        </w:rPr>
        <w:t>Ustawa z dnia 14 marca 1985 r. o Państwowej Inspekcji Sanitarnej (Dz.U. z 2019 r. poz. 59),</w:t>
      </w:r>
    </w:p>
    <w:p>
      <w:pPr>
        <w:pStyle w:val="Normal"/>
        <w:numPr>
          <w:ilvl w:val="0"/>
          <w:numId w:val="1"/>
        </w:numPr>
        <w:suppressAutoHyphens w:val="true"/>
        <w:spacing w:before="0" w:after="0"/>
        <w:jc w:val="both"/>
        <w:rPr>
          <w:sz w:val="24"/>
          <w:szCs w:val="24"/>
          <w:lang w:eastAsia="zh-CN"/>
        </w:rPr>
      </w:pPr>
      <w:r>
        <w:rPr>
          <w:sz w:val="24"/>
          <w:szCs w:val="24"/>
          <w:lang w:eastAsia="zh-CN"/>
        </w:rPr>
        <w:t>Ustawa z dnia 14 grudnia 2016 r. Prawo oświatowe (Dz.U. z 2019 r. poz. 1148),</w:t>
      </w:r>
    </w:p>
    <w:p>
      <w:pPr>
        <w:pStyle w:val="Normal"/>
        <w:numPr>
          <w:ilvl w:val="0"/>
          <w:numId w:val="1"/>
        </w:numPr>
        <w:suppressAutoHyphens w:val="true"/>
        <w:spacing w:before="0" w:after="0"/>
        <w:jc w:val="both"/>
        <w:rPr>
          <w:sz w:val="24"/>
          <w:szCs w:val="24"/>
          <w:lang w:eastAsia="zh-CN"/>
        </w:rPr>
      </w:pPr>
      <w:r>
        <w:rPr>
          <w:sz w:val="24"/>
          <w:szCs w:val="24"/>
          <w:lang w:eastAsia="zh-CN"/>
        </w:rPr>
        <w:t xml:space="preserve">Rozporządzenie Ministra Edukacji Narodowej i Sportu w sprawie bezpieczeństwa i higieny w publicznych i niepublicznych szkołach i placówkach </w:t>
      </w:r>
      <w:r>
        <w:rPr>
          <w:sz w:val="24"/>
          <w:szCs w:val="24"/>
          <w:shd w:fill="FFFFFF" w:val="clear"/>
          <w:lang w:eastAsia="zh-CN"/>
        </w:rPr>
        <w:t>(Dz.U. z 2003 r. Nr 6 poz. 69 ze zm.),</w:t>
      </w:r>
    </w:p>
    <w:p>
      <w:pPr>
        <w:pStyle w:val="Normal"/>
        <w:numPr>
          <w:ilvl w:val="0"/>
          <w:numId w:val="1"/>
        </w:numPr>
        <w:suppressAutoHyphens w:val="true"/>
        <w:spacing w:before="0" w:after="0"/>
        <w:jc w:val="both"/>
        <w:rPr>
          <w:sz w:val="24"/>
          <w:szCs w:val="24"/>
          <w:lang w:eastAsia="zh-CN"/>
        </w:rPr>
      </w:pPr>
      <w:r>
        <w:rPr>
          <w:color w:val="1B1B1B"/>
          <w:sz w:val="24"/>
          <w:szCs w:val="24"/>
          <w:shd w:fill="FFFFFF" w:val="clear"/>
          <w:lang w:eastAsia="zh-CN"/>
        </w:rPr>
        <w:t>Rozporządzenie Ministra Edukacji Narodowej z dnia 29 kwietnia 2020 r. zmieniające rozporządzenie w sprawie czasowego ograniczenia funkcjonowania jednostek systemu oświaty w związku z zapobieganiem, przeciwdziałaniem i zwalczaniem COVID-19,</w:t>
      </w:r>
    </w:p>
    <w:p>
      <w:pPr>
        <w:pStyle w:val="Normal"/>
        <w:numPr>
          <w:ilvl w:val="0"/>
          <w:numId w:val="1"/>
        </w:numPr>
        <w:suppressAutoHyphens w:val="true"/>
        <w:spacing w:before="0" w:after="0"/>
        <w:jc w:val="both"/>
        <w:rPr>
          <w:sz w:val="24"/>
          <w:szCs w:val="24"/>
          <w:lang w:eastAsia="zh-CN"/>
        </w:rPr>
      </w:pPr>
      <w:r>
        <w:rPr>
          <w:color w:val="1B1B1B"/>
          <w:sz w:val="24"/>
          <w:szCs w:val="24"/>
          <w:shd w:fill="FFFFFF" w:val="clear"/>
          <w:lang w:eastAsia="zh-CN"/>
        </w:rPr>
        <w:t>Rozporządzenie Ministra Edukacji Narodowej z dnia 29 kwietnia 2020 r. zmieniające rozporządzenie w sprawie szczególnych rozwiązań w okresie czasowego ograniczenia funkcjonowania jednostek systemu oświaty w związku z zapobieganiem, przeciwdziałaniem i zwalczaniem COVID-19.</w:t>
      </w:r>
    </w:p>
    <w:p>
      <w:pPr>
        <w:pStyle w:val="Normal"/>
        <w:numPr>
          <w:ilvl w:val="0"/>
          <w:numId w:val="1"/>
        </w:numPr>
        <w:suppressAutoHyphens w:val="true"/>
        <w:spacing w:before="0" w:after="0"/>
        <w:jc w:val="both"/>
        <w:rPr>
          <w:sz w:val="24"/>
          <w:szCs w:val="24"/>
          <w:lang w:eastAsia="zh-CN"/>
        </w:rPr>
      </w:pPr>
      <w:r>
        <w:rPr>
          <w:sz w:val="24"/>
          <w:szCs w:val="24"/>
          <w:lang w:eastAsia="zh-CN"/>
        </w:rPr>
        <w:t>Wytyczne przeciwepidemiczne Głównego Inspektora Sanitarnego z dnia 04.05.2020r.</w:t>
      </w:r>
    </w:p>
    <w:p>
      <w:pPr>
        <w:pStyle w:val="Normal"/>
        <w:suppressAutoHyphens w:val="true"/>
        <w:spacing w:before="0" w:after="0"/>
        <w:jc w:val="both"/>
        <w:rPr>
          <w:sz w:val="24"/>
          <w:szCs w:val="24"/>
          <w:lang w:eastAsia="zh-CN"/>
        </w:rPr>
      </w:pPr>
      <w:r>
        <w:rPr>
          <w:sz w:val="24"/>
          <w:szCs w:val="24"/>
          <w:lang w:eastAsia="zh-CN"/>
        </w:rPr>
      </w:r>
    </w:p>
    <w:p>
      <w:pPr>
        <w:pStyle w:val="Normal"/>
        <w:jc w:val="both"/>
        <w:rPr>
          <w:color w:val="000000"/>
          <w:sz w:val="24"/>
          <w:szCs w:val="24"/>
        </w:rPr>
      </w:pPr>
      <w:r>
        <w:rPr>
          <w:b/>
          <w:bCs/>
          <w:color w:val="000000"/>
          <w:sz w:val="24"/>
          <w:szCs w:val="24"/>
        </w:rPr>
        <w:t xml:space="preserve">Procedura ma na celu: </w:t>
      </w:r>
      <w:r>
        <w:rPr>
          <w:color w:val="000000"/>
          <w:sz w:val="24"/>
          <w:szCs w:val="24"/>
        </w:rPr>
        <w:t xml:space="preserve">zapewnienie bezpieczeństwa dzieciom i bezpośredniej stałej opieki nad nimi podczas pobytu w szkole i poza nią od momentu podjęcia nad nimi opieki przez nauczyciela do momentu odbioru ze szkoły. </w:t>
      </w:r>
    </w:p>
    <w:p>
      <w:pPr>
        <w:pStyle w:val="ListParagraph"/>
        <w:spacing w:before="0" w:after="160"/>
        <w:ind w:left="0" w:hanging="0"/>
        <w:jc w:val="both"/>
        <w:rPr>
          <w:color w:val="000000"/>
          <w:sz w:val="24"/>
          <w:szCs w:val="24"/>
        </w:rPr>
      </w:pPr>
      <w:r>
        <w:rPr>
          <w:color w:val="000000"/>
          <w:sz w:val="24"/>
          <w:szCs w:val="24"/>
        </w:rPr>
        <w:t>W pierwszej kolejności ze szkoły powinny skorzystać te dzieci, których rodzice nie mają możliwości pogodzenia pracy z opieką w domu, a także dzieci pracowników systemu ochrony zdrowia, służb mundurowych, pracowników handlu i przedsiębiorstw produkcyjnych, realizujący zadania związane z zapobieganiem, przeciwdziałaniem i zwalczaniem COVID-19.</w:t>
      </w:r>
    </w:p>
    <w:p>
      <w:pPr>
        <w:pStyle w:val="Normal"/>
        <w:jc w:val="both"/>
        <w:rPr>
          <w:color w:val="000000"/>
          <w:sz w:val="24"/>
          <w:szCs w:val="24"/>
        </w:rPr>
      </w:pPr>
      <w:r>
        <w:rPr>
          <w:b/>
          <w:bCs/>
          <w:color w:val="000000"/>
          <w:sz w:val="24"/>
          <w:szCs w:val="24"/>
        </w:rPr>
        <w:t>Do przestrzegania procedury zobowiązani są</w:t>
      </w:r>
      <w:r>
        <w:rPr>
          <w:color w:val="000000"/>
          <w:sz w:val="24"/>
          <w:szCs w:val="24"/>
        </w:rPr>
        <w:t xml:space="preserve"> wszyscy pracownicy szkoły, dyrektor oraz rodzice. </w:t>
      </w:r>
    </w:p>
    <w:p>
      <w:pPr>
        <w:pStyle w:val="Normal"/>
        <w:suppressAutoHyphens w:val="true"/>
        <w:spacing w:before="0" w:after="0"/>
        <w:jc w:val="both"/>
        <w:rPr>
          <w:sz w:val="24"/>
          <w:szCs w:val="24"/>
          <w:lang w:eastAsia="zh-CN"/>
        </w:rPr>
      </w:pPr>
      <w:r>
        <w:rPr>
          <w:sz w:val="24"/>
          <w:szCs w:val="24"/>
          <w:lang w:eastAsia="zh-CN"/>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bCs/>
          <w:sz w:val="24"/>
          <w:szCs w:val="24"/>
        </w:rPr>
      </w:pPr>
      <w:r>
        <w:rPr>
          <w:b/>
          <w:bCs/>
          <w:sz w:val="24"/>
          <w:szCs w:val="24"/>
        </w:rPr>
        <w:t>Procedury dotyczące higieny, czyszczenia i dezynfekcji  pomieszczeń:</w:t>
      </w:r>
    </w:p>
    <w:p>
      <w:pPr>
        <w:pStyle w:val="ListParagraph"/>
        <w:numPr>
          <w:ilvl w:val="0"/>
          <w:numId w:val="2"/>
        </w:numPr>
        <w:jc w:val="both"/>
        <w:rPr>
          <w:sz w:val="24"/>
          <w:szCs w:val="24"/>
        </w:rPr>
      </w:pPr>
      <w:r>
        <w:rPr>
          <w:sz w:val="24"/>
          <w:szCs w:val="24"/>
        </w:rPr>
        <w:t>Przed wejściem do budynku szkoły wszystkie osoby dorosłe zobligowane są do dokładnej dezynfekcji rąk udostępnionym płynem dezynfekcyjnym.</w:t>
      </w:r>
    </w:p>
    <w:p>
      <w:pPr>
        <w:pStyle w:val="ListParagraph"/>
        <w:numPr>
          <w:ilvl w:val="0"/>
          <w:numId w:val="2"/>
        </w:numPr>
        <w:jc w:val="both"/>
        <w:rPr>
          <w:sz w:val="24"/>
          <w:szCs w:val="24"/>
        </w:rPr>
      </w:pPr>
      <w:r>
        <w:rPr>
          <w:sz w:val="24"/>
          <w:szCs w:val="24"/>
        </w:rPr>
        <w:t>Toalety, szatnie, włączniki, klawiatury, klamki, blaty stołów, krzesła i inne powierzchnie płaskie  dezynfekowane są kilka razy dziennie.</w:t>
      </w:r>
    </w:p>
    <w:p>
      <w:pPr>
        <w:pStyle w:val="ListParagraph"/>
        <w:numPr>
          <w:ilvl w:val="0"/>
          <w:numId w:val="2"/>
        </w:numPr>
        <w:jc w:val="both"/>
        <w:rPr>
          <w:sz w:val="24"/>
          <w:szCs w:val="24"/>
        </w:rPr>
      </w:pPr>
      <w:r>
        <w:rPr>
          <w:sz w:val="24"/>
          <w:szCs w:val="24"/>
        </w:rPr>
        <w:t>Pomieszczenia/sale dydaktyczne, hole, kuchnia, pomieszczenia sanitarne  dezynfekowane są raz dziennie.</w:t>
      </w:r>
    </w:p>
    <w:p>
      <w:pPr>
        <w:pStyle w:val="ListParagraph"/>
        <w:numPr>
          <w:ilvl w:val="0"/>
          <w:numId w:val="2"/>
        </w:numPr>
        <w:jc w:val="both"/>
        <w:rPr>
          <w:sz w:val="24"/>
          <w:szCs w:val="24"/>
        </w:rPr>
      </w:pPr>
      <w:r>
        <w:rPr>
          <w:sz w:val="24"/>
          <w:szCs w:val="24"/>
        </w:rPr>
        <w:t xml:space="preserve">Pomoce dydaktyczne,  zabawki, termometry itp.  dezynfekowane są kilka razy dziennie, a najlepiej po każdorazowym użyciu. </w:t>
      </w:r>
    </w:p>
    <w:p>
      <w:pPr>
        <w:pStyle w:val="ListParagraph"/>
        <w:numPr>
          <w:ilvl w:val="0"/>
          <w:numId w:val="2"/>
        </w:numPr>
        <w:jc w:val="both"/>
        <w:rPr>
          <w:sz w:val="24"/>
          <w:szCs w:val="24"/>
        </w:rPr>
      </w:pPr>
      <w:r>
        <w:rPr>
          <w:sz w:val="24"/>
          <w:szCs w:val="24"/>
        </w:rPr>
        <w:t>Dezynfekcję przeprowadza się ściśle wg wskazań producenta, znajdującym się na opakowaniu środka.</w:t>
      </w:r>
    </w:p>
    <w:p>
      <w:pPr>
        <w:pStyle w:val="ListParagraph"/>
        <w:numPr>
          <w:ilvl w:val="0"/>
          <w:numId w:val="2"/>
        </w:numPr>
        <w:jc w:val="both"/>
        <w:rPr>
          <w:sz w:val="24"/>
          <w:szCs w:val="24"/>
        </w:rPr>
      </w:pPr>
      <w:r>
        <w:rPr>
          <w:sz w:val="24"/>
          <w:szCs w:val="24"/>
        </w:rPr>
        <w:t>W każdej z grup prowadzi się monitoring codziennych prac porządkowo- dezynfekcyjnych potwierdzane wpisem w przygotowane karty rejestru. (załącznik nr 1).</w:t>
      </w:r>
    </w:p>
    <w:p>
      <w:pPr>
        <w:pStyle w:val="ListParagraph"/>
        <w:numPr>
          <w:ilvl w:val="0"/>
          <w:numId w:val="2"/>
        </w:numPr>
        <w:jc w:val="both"/>
        <w:rPr>
          <w:sz w:val="24"/>
          <w:szCs w:val="24"/>
        </w:rPr>
      </w:pPr>
      <w:r>
        <w:rPr>
          <w:sz w:val="24"/>
          <w:szCs w:val="24"/>
        </w:rPr>
        <w:t>Wychowankowie przebierają obuwie oraz odzież wierzchnią w szatni.</w:t>
      </w:r>
    </w:p>
    <w:p>
      <w:pPr>
        <w:pStyle w:val="ListParagraph"/>
        <w:numPr>
          <w:ilvl w:val="0"/>
          <w:numId w:val="2"/>
        </w:numPr>
        <w:jc w:val="both"/>
        <w:rPr>
          <w:sz w:val="24"/>
          <w:szCs w:val="24"/>
        </w:rPr>
      </w:pPr>
      <w:r>
        <w:rPr>
          <w:sz w:val="24"/>
          <w:szCs w:val="24"/>
        </w:rPr>
        <w:t>Nauczyciele, woźne, przebierają odzież wierzchnią oraz obuwie w wyznaczonym miejscu.</w:t>
      </w:r>
    </w:p>
    <w:p>
      <w:pPr>
        <w:pStyle w:val="ListParagraph"/>
        <w:numPr>
          <w:ilvl w:val="0"/>
          <w:numId w:val="2"/>
        </w:numPr>
        <w:jc w:val="both"/>
        <w:rPr>
          <w:sz w:val="24"/>
          <w:szCs w:val="24"/>
        </w:rPr>
      </w:pPr>
      <w:r>
        <w:rPr>
          <w:sz w:val="24"/>
          <w:szCs w:val="24"/>
        </w:rPr>
        <w:t>Na korytarzach oraz w salach zajęć znajdują się pojemniki z płynem do dezynfekcji rąk.</w:t>
      </w:r>
    </w:p>
    <w:p>
      <w:pPr>
        <w:pStyle w:val="ListParagraph"/>
        <w:numPr>
          <w:ilvl w:val="0"/>
          <w:numId w:val="2"/>
        </w:numPr>
        <w:spacing w:before="0" w:after="0"/>
        <w:jc w:val="both"/>
        <w:rPr>
          <w:sz w:val="24"/>
          <w:szCs w:val="24"/>
        </w:rPr>
      </w:pPr>
      <w:r>
        <w:rPr>
          <w:rFonts w:cs="Times New Roman" w:ascii="Times New Roman" w:hAnsi="Times New Roman"/>
          <w:sz w:val="24"/>
          <w:szCs w:val="24"/>
        </w:rPr>
        <w:t xml:space="preserve"> </w:t>
      </w:r>
      <w:r>
        <w:rPr>
          <w:sz w:val="24"/>
          <w:szCs w:val="24"/>
        </w:rPr>
        <w:t>W szkole została wyznaczona i wyposażona w środki ochrony i płyn dezynfekujący sala na izolatkę, w której do momentu odbioru będzie przebywało dziecko z objawami choroby.</w:t>
      </w:r>
    </w:p>
    <w:p>
      <w:pPr>
        <w:pStyle w:val="Normal"/>
        <w:jc w:val="both"/>
        <w:rPr>
          <w:sz w:val="24"/>
          <w:szCs w:val="24"/>
        </w:rPr>
      </w:pPr>
      <w:r>
        <w:rPr>
          <w:sz w:val="24"/>
          <w:szCs w:val="24"/>
        </w:rPr>
      </w:r>
    </w:p>
    <w:p>
      <w:pPr>
        <w:pStyle w:val="Normal"/>
        <w:jc w:val="both"/>
        <w:rPr>
          <w:b/>
          <w:b/>
          <w:bCs/>
          <w:sz w:val="24"/>
          <w:szCs w:val="24"/>
        </w:rPr>
      </w:pPr>
      <w:r>
        <w:rPr>
          <w:b/>
          <w:bCs/>
          <w:sz w:val="24"/>
          <w:szCs w:val="24"/>
        </w:rPr>
        <w:t>Procedury dotyczące wychowanków i ich rodziców/opiekunów prawnych:</w:t>
      </w:r>
    </w:p>
    <w:p>
      <w:pPr>
        <w:pStyle w:val="ListParagraph"/>
        <w:numPr>
          <w:ilvl w:val="0"/>
          <w:numId w:val="3"/>
        </w:numPr>
        <w:jc w:val="both"/>
        <w:rPr>
          <w:sz w:val="24"/>
          <w:szCs w:val="24"/>
        </w:rPr>
      </w:pPr>
      <w:r>
        <w:rPr>
          <w:sz w:val="24"/>
          <w:szCs w:val="24"/>
        </w:rPr>
        <w:t>Rodzice przyprowadzający dzieci są zobowiązani do noszenia maseczek ochronnych oraz rękawiczek, dziecko również ma założoną maseczkę. Podczas przekazywania dziecka pracownikowi szkoły rodzic zdejmuje i zabiera maseczkę, przy odbiorze dziecka rodzic zakłada dziecku maseczkę ponownie.</w:t>
      </w:r>
    </w:p>
    <w:p>
      <w:pPr>
        <w:pStyle w:val="ListParagraph"/>
        <w:numPr>
          <w:ilvl w:val="0"/>
          <w:numId w:val="3"/>
        </w:numPr>
        <w:spacing w:before="0" w:after="160"/>
        <w:jc w:val="left"/>
        <w:rPr>
          <w:color w:val="000000"/>
          <w:sz w:val="24"/>
          <w:szCs w:val="24"/>
        </w:rPr>
      </w:pPr>
      <w:r>
        <w:rPr>
          <w:color w:val="000000"/>
          <w:sz w:val="24"/>
          <w:szCs w:val="24"/>
        </w:rPr>
        <w:t>Dzieci przyprowadzane są do godziny 8.</w:t>
      </w:r>
      <w:r>
        <w:rPr>
          <w:color w:val="000000"/>
          <w:sz w:val="24"/>
          <w:szCs w:val="24"/>
        </w:rPr>
        <w:t xml:space="preserve">00 </w:t>
      </w:r>
      <w:r>
        <w:rPr>
          <w:color w:val="000000"/>
          <w:sz w:val="24"/>
          <w:szCs w:val="24"/>
        </w:rPr>
        <w:t>, po jej upływie w placówce są dezynfekowane klamki i poręcze, a odbierane do godziny 13.00</w:t>
      </w:r>
    </w:p>
    <w:p>
      <w:pPr>
        <w:pStyle w:val="ListParagraph"/>
        <w:numPr>
          <w:ilvl w:val="0"/>
          <w:numId w:val="3"/>
        </w:numPr>
        <w:jc w:val="both"/>
        <w:rPr>
          <w:sz w:val="24"/>
          <w:szCs w:val="24"/>
        </w:rPr>
      </w:pPr>
      <w:r>
        <w:rPr>
          <w:sz w:val="24"/>
          <w:szCs w:val="24"/>
        </w:rPr>
        <w:t>Rodzice nie wchodzą na teren szkoły, oczekują na odbiór dziecka przy wejściu głównym z zachowaniem 2 m. odległości od pozostałych osób oczekujących na odbiór dziecka.</w:t>
      </w:r>
    </w:p>
    <w:p>
      <w:pPr>
        <w:pStyle w:val="ListParagraph"/>
        <w:numPr>
          <w:ilvl w:val="0"/>
          <w:numId w:val="3"/>
        </w:numPr>
        <w:spacing w:before="0" w:after="0"/>
        <w:jc w:val="both"/>
        <w:rPr>
          <w:color w:val="000000"/>
          <w:sz w:val="24"/>
          <w:szCs w:val="24"/>
          <w:lang w:eastAsia="pl-PL"/>
        </w:rPr>
      </w:pPr>
      <w:r>
        <w:rPr>
          <w:color w:val="000000"/>
          <w:sz w:val="24"/>
          <w:szCs w:val="24"/>
          <w:lang w:eastAsia="pl-PL"/>
        </w:rPr>
        <w:t>Pracownik odbierający dziecko od rodzica ubrany jest w środki ochrony osobistej (maseczka lub przyłbica, rękawiczki) robi wywiad dotyczący stanu zdrowia dziecka. Rodzic zobowiązany jest zachować dystans od pracownika przyjmującego dziecko min. 2m.</w:t>
      </w:r>
    </w:p>
    <w:p>
      <w:pPr>
        <w:pStyle w:val="ListParagraph"/>
        <w:numPr>
          <w:ilvl w:val="0"/>
          <w:numId w:val="3"/>
        </w:numPr>
        <w:spacing w:before="0" w:after="0"/>
        <w:jc w:val="both"/>
        <w:rPr>
          <w:color w:val="2D2D2D"/>
          <w:sz w:val="24"/>
          <w:szCs w:val="24"/>
          <w:lang w:eastAsia="pl-PL"/>
        </w:rPr>
      </w:pPr>
      <w:r>
        <w:rPr>
          <w:sz w:val="24"/>
          <w:szCs w:val="24"/>
        </w:rPr>
        <w:t>Dzieci, których członek rodziny przebywa na kwarantannie lub w izolacji domowej nie mogą uczęszczać do placówki.</w:t>
      </w:r>
    </w:p>
    <w:p>
      <w:pPr>
        <w:pStyle w:val="ListParagraph"/>
        <w:numPr>
          <w:ilvl w:val="0"/>
          <w:numId w:val="3"/>
        </w:numPr>
        <w:spacing w:before="0" w:after="160"/>
        <w:jc w:val="both"/>
        <w:rPr>
          <w:color w:val="000000"/>
          <w:sz w:val="24"/>
          <w:szCs w:val="24"/>
        </w:rPr>
      </w:pPr>
      <w:r>
        <w:rPr>
          <w:color w:val="000000"/>
          <w:sz w:val="24"/>
          <w:szCs w:val="24"/>
        </w:rPr>
        <w:t>Do szkoły może uczęszczać tylko zdrowe dziecko, bez objawów jakiejkolwiek choroby – kaszel, katar, osłabienie. Jeżeli dziecko wykazuje oznaki osoby chorej nauczyciel ma prawo odmówić przyjęcia dziecka do placówki i poinformować rodzica o konieczności udania się na konsultację lekarską.</w:t>
      </w:r>
    </w:p>
    <w:p>
      <w:pPr>
        <w:pStyle w:val="ListParagraph"/>
        <w:numPr>
          <w:ilvl w:val="0"/>
          <w:numId w:val="3"/>
        </w:numPr>
        <w:jc w:val="both"/>
        <w:rPr>
          <w:sz w:val="24"/>
          <w:szCs w:val="24"/>
        </w:rPr>
      </w:pPr>
      <w:r>
        <w:rPr>
          <w:color w:val="333333"/>
          <w:sz w:val="24"/>
          <w:szCs w:val="24"/>
        </w:rPr>
        <w:t>Rodzice podpisują oświadczenie (załącznik nr 3) wyrażając zgodę na zmierzenie temperatury dziecku przebywającemu w szkole oraz zapoznaniu się z procedurami bezpieczeństwa.</w:t>
      </w:r>
    </w:p>
    <w:p>
      <w:pPr>
        <w:pStyle w:val="ListParagraph"/>
        <w:numPr>
          <w:ilvl w:val="0"/>
          <w:numId w:val="3"/>
        </w:numPr>
        <w:jc w:val="both"/>
        <w:rPr>
          <w:sz w:val="24"/>
          <w:szCs w:val="24"/>
        </w:rPr>
      </w:pPr>
      <w:r>
        <w:rPr>
          <w:sz w:val="24"/>
          <w:szCs w:val="24"/>
        </w:rPr>
        <w:t>Przy wejściu do szkoły oraz w czasie pobytu w placówce dzieciom jest mierzona temperatura.</w:t>
      </w:r>
    </w:p>
    <w:p>
      <w:pPr>
        <w:pStyle w:val="ListParagraph"/>
        <w:numPr>
          <w:ilvl w:val="0"/>
          <w:numId w:val="3"/>
        </w:numPr>
        <w:jc w:val="both"/>
        <w:rPr>
          <w:color w:val="FF0000"/>
          <w:sz w:val="24"/>
          <w:szCs w:val="24"/>
        </w:rPr>
      </w:pPr>
      <w:r>
        <w:rPr>
          <w:color w:val="FF0000"/>
          <w:sz w:val="24"/>
          <w:szCs w:val="24"/>
        </w:rPr>
        <w:t>Dzieci, u których wskazana będzie temperatura 37 st. lub  powyżej 37 st. nie będą przyjmowane na zajęcia.</w:t>
      </w:r>
    </w:p>
    <w:p>
      <w:pPr>
        <w:pStyle w:val="ListParagraph"/>
        <w:numPr>
          <w:ilvl w:val="0"/>
          <w:numId w:val="3"/>
        </w:numPr>
        <w:jc w:val="both"/>
        <w:rPr>
          <w:sz w:val="24"/>
          <w:szCs w:val="24"/>
        </w:rPr>
      </w:pPr>
      <w:r>
        <w:rPr>
          <w:sz w:val="24"/>
          <w:szCs w:val="24"/>
        </w:rPr>
        <w:t>Dzieciom przebywającym w placówce należy około południa zmierzyć ponownie temperaturę.</w:t>
      </w:r>
    </w:p>
    <w:p>
      <w:pPr>
        <w:pStyle w:val="ListParagraph"/>
        <w:numPr>
          <w:ilvl w:val="0"/>
          <w:numId w:val="3"/>
        </w:numPr>
        <w:jc w:val="both"/>
        <w:rPr>
          <w:sz w:val="24"/>
          <w:szCs w:val="24"/>
        </w:rPr>
      </w:pPr>
      <w:r>
        <w:rPr>
          <w:sz w:val="24"/>
          <w:szCs w:val="24"/>
        </w:rPr>
        <w:t>W razie wystąpienia podwyższonej temperatury lub innych niepokojących objawów, wskazujących na stan chorobowy, nauczyciel wypełnia kartę informacyjna o stanie zdrowia dziecka (załącznik nr 2), natychmiast powiadamia telefonicznie o tym fakcie rodzica i dyrekcję szkoły.</w:t>
      </w:r>
    </w:p>
    <w:p>
      <w:pPr>
        <w:pStyle w:val="ListParagraph"/>
        <w:numPr>
          <w:ilvl w:val="0"/>
          <w:numId w:val="3"/>
        </w:numPr>
        <w:jc w:val="both"/>
        <w:rPr>
          <w:rFonts w:ascii="Times New Roman" w:hAnsi="Times New Roman" w:cs="Times New Roman"/>
          <w:sz w:val="24"/>
          <w:szCs w:val="24"/>
        </w:rPr>
      </w:pPr>
      <w:r>
        <w:rPr>
          <w:color w:val="333333"/>
          <w:sz w:val="24"/>
          <w:szCs w:val="24"/>
        </w:rPr>
        <w:t>W razie wystąpienia objawów chorobowych u dziecka, bezzwłocznie  powiadamia się  rodziców lub opiekunów prawnych,  z zobowiązaniem pilnego zabrania dziecka ze szkoły.</w:t>
      </w:r>
    </w:p>
    <w:p>
      <w:pPr>
        <w:pStyle w:val="ListParagraph"/>
        <w:numPr>
          <w:ilvl w:val="0"/>
          <w:numId w:val="3"/>
        </w:numPr>
        <w:jc w:val="both"/>
        <w:rPr>
          <w:sz w:val="24"/>
          <w:szCs w:val="24"/>
        </w:rPr>
      </w:pPr>
      <w:r>
        <w:rPr>
          <w:sz w:val="24"/>
          <w:szCs w:val="24"/>
        </w:rPr>
        <w:t>Dzieci z podwyższoną temperaturą oraz objawami infekcji, która wystąpiła podczas pobytu w szkole,  będą oczekiwać na przyjazd rodziców w wyznaczonym do tego miejscu (izolatka) z dala od innych dzieci, dziecko odizolowane znajdować się będzie pod opieką nauczyciela.</w:t>
      </w:r>
    </w:p>
    <w:p>
      <w:pPr>
        <w:pStyle w:val="ListParagraph"/>
        <w:numPr>
          <w:ilvl w:val="0"/>
          <w:numId w:val="3"/>
        </w:numPr>
        <w:jc w:val="both"/>
        <w:rPr>
          <w:sz w:val="24"/>
          <w:szCs w:val="24"/>
        </w:rPr>
      </w:pPr>
      <w:r>
        <w:rPr>
          <w:sz w:val="24"/>
          <w:szCs w:val="24"/>
        </w:rPr>
        <w:t xml:space="preserve">Nie organizuje się na terenie szkoły spotkań grupowych oraz imprez i uroczystości wspólnych. </w:t>
      </w:r>
    </w:p>
    <w:p>
      <w:pPr>
        <w:pStyle w:val="ListParagraph"/>
        <w:numPr>
          <w:ilvl w:val="0"/>
          <w:numId w:val="3"/>
        </w:numPr>
        <w:jc w:val="both"/>
        <w:rPr>
          <w:sz w:val="24"/>
          <w:szCs w:val="24"/>
        </w:rPr>
      </w:pPr>
      <w:r>
        <w:rPr>
          <w:sz w:val="24"/>
          <w:szCs w:val="24"/>
        </w:rPr>
        <w:t xml:space="preserve">Pracownicy oraz uczniowie szkoły korzystają tylko z wyznaczonych sal dydaktycznych, holów, toalety, nie przemieszczają się do innych sal, pomieszczeń. </w:t>
      </w:r>
    </w:p>
    <w:p>
      <w:pPr>
        <w:pStyle w:val="ListParagraph"/>
        <w:numPr>
          <w:ilvl w:val="0"/>
          <w:numId w:val="3"/>
        </w:numPr>
        <w:jc w:val="both"/>
        <w:rPr>
          <w:sz w:val="24"/>
          <w:szCs w:val="24"/>
        </w:rPr>
      </w:pPr>
      <w:r>
        <w:rPr>
          <w:sz w:val="24"/>
          <w:szCs w:val="24"/>
        </w:rPr>
        <w:t>Sale dydaktyczne należy często wietrzyć, w miarę możliwości co godzinę.</w:t>
      </w:r>
    </w:p>
    <w:p>
      <w:pPr>
        <w:pStyle w:val="ListParagraph"/>
        <w:numPr>
          <w:ilvl w:val="0"/>
          <w:numId w:val="3"/>
        </w:numPr>
        <w:jc w:val="both"/>
        <w:rPr>
          <w:sz w:val="24"/>
          <w:szCs w:val="24"/>
        </w:rPr>
      </w:pPr>
      <w:r>
        <w:rPr>
          <w:sz w:val="24"/>
          <w:szCs w:val="24"/>
        </w:rPr>
        <w:t>Grupy nie mogą się łączyć.</w:t>
      </w:r>
    </w:p>
    <w:p>
      <w:pPr>
        <w:pStyle w:val="ListParagraph"/>
        <w:numPr>
          <w:ilvl w:val="0"/>
          <w:numId w:val="3"/>
        </w:numPr>
        <w:jc w:val="both"/>
        <w:rPr>
          <w:sz w:val="24"/>
          <w:szCs w:val="24"/>
        </w:rPr>
      </w:pPr>
      <w:r>
        <w:rPr>
          <w:sz w:val="24"/>
          <w:szCs w:val="24"/>
        </w:rPr>
        <w:t>W stołówce szkolnej nie będzie prowadzone dożywianie dzieci.</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Dzieci nie będą wychodziły na spacery i wycieczki poza teren placówki.</w:t>
      </w:r>
    </w:p>
    <w:p>
      <w:pPr>
        <w:pStyle w:val="ListParagraph"/>
        <w:numPr>
          <w:ilvl w:val="0"/>
          <w:numId w:val="3"/>
        </w:numPr>
        <w:spacing w:before="0" w:after="160"/>
        <w:jc w:val="both"/>
        <w:rPr>
          <w:color w:val="000000"/>
          <w:sz w:val="24"/>
          <w:szCs w:val="24"/>
        </w:rPr>
      </w:pPr>
      <w:r>
        <w:rPr>
          <w:rFonts w:cs="Times New Roman" w:ascii="Times New Roman" w:hAnsi="Times New Roman"/>
          <w:color w:val="000000"/>
          <w:sz w:val="24"/>
          <w:szCs w:val="24"/>
        </w:rPr>
        <w:t xml:space="preserve">Grupa dzieci (do 12) będzie przebywała w wyznaczonej, stałej sali. Usunięte z niej będą przedmioty i sprzęty, których nie można skutecznie dezynfekować, np. pluszowe elementy, drobne zabawki, puzzle, książki. </w:t>
      </w:r>
      <w:r>
        <w:rPr>
          <w:color w:val="000000"/>
          <w:sz w:val="24"/>
          <w:szCs w:val="24"/>
        </w:rPr>
        <w:t>Nauczyciele pilnują, aby dzieci nie brały do ust zabawek, a jeżeli to zrobią poddają zabawkę dezynfekcji.</w:t>
      </w:r>
    </w:p>
    <w:p>
      <w:pPr>
        <w:pStyle w:val="ListParagraph"/>
        <w:numPr>
          <w:ilvl w:val="0"/>
          <w:numId w:val="3"/>
        </w:numPr>
        <w:jc w:val="both"/>
        <w:rPr>
          <w:rFonts w:ascii="Times New Roman" w:hAnsi="Times New Roman" w:cs="Times New Roman"/>
          <w:sz w:val="24"/>
          <w:szCs w:val="24"/>
        </w:rPr>
      </w:pPr>
      <w:r>
        <w:rPr>
          <w:rStyle w:val="Strong"/>
          <w:color w:val="333333"/>
          <w:sz w:val="24"/>
          <w:szCs w:val="24"/>
        </w:rPr>
        <w:t>Dzieci nie mogą przynosić ze sobą i zabierać do domu zabawek</w:t>
      </w:r>
      <w:r>
        <w:rPr>
          <w:rFonts w:cs="Times New Roman" w:ascii="Times New Roman" w:hAnsi="Times New Roman"/>
          <w:b/>
          <w:bCs/>
          <w:color w:val="333333"/>
          <w:sz w:val="24"/>
          <w:szCs w:val="24"/>
        </w:rPr>
        <w:t xml:space="preserve"> </w:t>
      </w:r>
      <w:r>
        <w:rPr>
          <w:rFonts w:cs="Times New Roman" w:ascii="Times New Roman" w:hAnsi="Times New Roman"/>
          <w:color w:val="333333"/>
          <w:sz w:val="24"/>
          <w:szCs w:val="24"/>
        </w:rPr>
        <w:t xml:space="preserve">i innych przedmiotów. </w:t>
      </w:r>
    </w:p>
    <w:p>
      <w:pPr>
        <w:pStyle w:val="ListParagraph"/>
        <w:numPr>
          <w:ilvl w:val="0"/>
          <w:numId w:val="3"/>
        </w:numPr>
        <w:jc w:val="both"/>
        <w:rPr>
          <w:rFonts w:ascii="Times New Roman" w:hAnsi="Times New Roman" w:cs="Times New Roman"/>
          <w:sz w:val="24"/>
          <w:szCs w:val="24"/>
        </w:rPr>
      </w:pPr>
      <w:r>
        <w:rPr>
          <w:color w:val="333333"/>
          <w:sz w:val="24"/>
          <w:szCs w:val="24"/>
        </w:rPr>
        <w:t>Osoby z zewnątrz mogą przebywać w placówce tylko w uzasadnionych, wyjątkowych przypadkach przy zachowaniu wszelkich środków ostrożności – takich jak osłona ust i nosa, rękawiczki jednorazowe, dezynfekcja rąk, bez możliwości kontaktu z dziećmi.</w:t>
      </w:r>
    </w:p>
    <w:p>
      <w:pPr>
        <w:pStyle w:val="ListParagraph"/>
        <w:numPr>
          <w:ilvl w:val="0"/>
          <w:numId w:val="3"/>
        </w:numPr>
        <w:jc w:val="both"/>
        <w:rPr>
          <w:rFonts w:ascii="Times New Roman" w:hAnsi="Times New Roman" w:cs="Times New Roman"/>
          <w:sz w:val="24"/>
          <w:szCs w:val="24"/>
        </w:rPr>
      </w:pPr>
      <w:r>
        <w:rPr>
          <w:sz w:val="24"/>
          <w:szCs w:val="24"/>
        </w:rPr>
        <w:t>Podczas pobytu dziecka w szkole rodzice zobowiązani są do stałego kontaktu telefonicznego, umożliwiającego odbieranie pilnych wiadomości z placówki.</w:t>
      </w:r>
    </w:p>
    <w:p>
      <w:pPr>
        <w:pStyle w:val="ListParagraph"/>
        <w:numPr>
          <w:ilvl w:val="0"/>
          <w:numId w:val="3"/>
        </w:numPr>
        <w:jc w:val="both"/>
        <w:rPr>
          <w:sz w:val="24"/>
          <w:szCs w:val="24"/>
        </w:rPr>
      </w:pPr>
      <w:r>
        <w:rPr>
          <w:color w:val="333333"/>
          <w:sz w:val="24"/>
          <w:szCs w:val="24"/>
        </w:rPr>
        <w:t xml:space="preserve"> </w:t>
      </w:r>
      <w:r>
        <w:rPr>
          <w:sz w:val="24"/>
          <w:szCs w:val="24"/>
        </w:rPr>
        <w:t xml:space="preserve">Rodzice zobowiązani są do przestrzegania zasady informowania szkoły o objawach infekcji u dziecka, które wystąpiły po odbiorze ze szkoły, w czasie pobytu w domu. </w:t>
      </w:r>
    </w:p>
    <w:p>
      <w:pPr>
        <w:pStyle w:val="Normal"/>
        <w:jc w:val="both"/>
        <w:rPr>
          <w:b/>
          <w:b/>
          <w:bCs/>
          <w:sz w:val="24"/>
          <w:szCs w:val="24"/>
        </w:rPr>
      </w:pPr>
      <w:r>
        <w:rPr>
          <w:b/>
          <w:bCs/>
          <w:sz w:val="24"/>
          <w:szCs w:val="24"/>
        </w:rPr>
        <w:t>Procedury dotyczące personelu:</w:t>
      </w:r>
    </w:p>
    <w:p>
      <w:pPr>
        <w:pStyle w:val="ListParagraph"/>
        <w:numPr>
          <w:ilvl w:val="0"/>
          <w:numId w:val="4"/>
        </w:numPr>
        <w:spacing w:before="0" w:after="0"/>
        <w:jc w:val="both"/>
        <w:textAlignment w:val="baseline"/>
        <w:rPr>
          <w:color w:val="333333"/>
          <w:sz w:val="24"/>
          <w:szCs w:val="24"/>
          <w:lang w:eastAsia="pl-PL"/>
        </w:rPr>
      </w:pPr>
      <w:r>
        <w:rPr>
          <w:color w:val="333333"/>
          <w:sz w:val="24"/>
          <w:szCs w:val="24"/>
          <w:lang w:eastAsia="pl-PL"/>
        </w:rPr>
        <w:t>Do pracy w szkole przychodzą tylko osoby zdrowe, bez jakichkolwiek objawów wskazujących na chorobę zakaźną.</w:t>
      </w:r>
    </w:p>
    <w:p>
      <w:pPr>
        <w:pStyle w:val="ListParagraph"/>
        <w:numPr>
          <w:ilvl w:val="0"/>
          <w:numId w:val="4"/>
        </w:numPr>
        <w:spacing w:before="0" w:after="0"/>
        <w:jc w:val="both"/>
        <w:textAlignment w:val="baseline"/>
        <w:rPr>
          <w:color w:val="333333"/>
          <w:sz w:val="24"/>
          <w:szCs w:val="24"/>
          <w:lang w:eastAsia="pl-PL"/>
        </w:rPr>
      </w:pPr>
      <w:r>
        <w:rPr>
          <w:color w:val="333333"/>
          <w:sz w:val="24"/>
          <w:szCs w:val="24"/>
          <w:lang w:eastAsia="pl-PL"/>
        </w:rPr>
        <w:t>Pracownicy przebywający na kwarantannie lub izolacji domowej powiadamiają  telefonicznie o tym fakcie dyrekcję szkoły, nie przychodzą do pracy.</w:t>
      </w:r>
    </w:p>
    <w:p>
      <w:pPr>
        <w:pStyle w:val="ListParagraph"/>
        <w:numPr>
          <w:ilvl w:val="0"/>
          <w:numId w:val="4"/>
        </w:numPr>
        <w:spacing w:before="0" w:after="0"/>
        <w:jc w:val="both"/>
        <w:textAlignment w:val="baseline"/>
        <w:rPr>
          <w:color w:val="333333"/>
          <w:sz w:val="24"/>
          <w:szCs w:val="24"/>
          <w:lang w:eastAsia="pl-PL"/>
        </w:rPr>
      </w:pPr>
      <w:r>
        <w:rPr>
          <w:sz w:val="24"/>
          <w:szCs w:val="24"/>
        </w:rPr>
        <w:t>Nauczyciele, obsługa, kucharki, konserwatorzy, zobowiązani są do pracy w maseczkach ochronnych lub przyłbicach oraz rękawiczkach jednorazowych.</w:t>
      </w:r>
    </w:p>
    <w:p>
      <w:pPr>
        <w:pStyle w:val="ListParagraph"/>
        <w:numPr>
          <w:ilvl w:val="0"/>
          <w:numId w:val="4"/>
        </w:numPr>
        <w:spacing w:before="0" w:after="0"/>
        <w:jc w:val="both"/>
        <w:textAlignment w:val="baseline"/>
        <w:rPr>
          <w:color w:val="333333"/>
          <w:sz w:val="24"/>
          <w:szCs w:val="24"/>
          <w:lang w:eastAsia="pl-PL"/>
        </w:rPr>
      </w:pPr>
      <w:r>
        <w:rPr>
          <w:sz w:val="24"/>
          <w:szCs w:val="24"/>
        </w:rPr>
        <w:t>Nauczyciele, obsługa zobowiązani są do zmiany odzieży wierzchniej oraz obuwia w pomieszczeniach do tego przeznaczonych.</w:t>
      </w:r>
    </w:p>
    <w:p>
      <w:pPr>
        <w:pStyle w:val="ListParagraph"/>
        <w:numPr>
          <w:ilvl w:val="0"/>
          <w:numId w:val="4"/>
        </w:numPr>
        <w:spacing w:before="0" w:after="0"/>
        <w:jc w:val="both"/>
        <w:textAlignment w:val="baseline"/>
        <w:rPr>
          <w:color w:val="333333"/>
          <w:sz w:val="24"/>
          <w:szCs w:val="24"/>
          <w:lang w:eastAsia="pl-PL"/>
        </w:rPr>
      </w:pPr>
      <w:r>
        <w:rPr>
          <w:sz w:val="24"/>
          <w:szCs w:val="24"/>
        </w:rPr>
        <w:t>Nauczyciele i obsługa zobowiązani są do częstej dezynfekcji rąk oraz używania dodatkowych rękawiczek ochronnych podczas czynności higienicznych wykonywanych wobec dzieci.</w:t>
      </w:r>
    </w:p>
    <w:p>
      <w:pPr>
        <w:pStyle w:val="ListParagraph"/>
        <w:numPr>
          <w:ilvl w:val="0"/>
          <w:numId w:val="4"/>
        </w:numPr>
        <w:spacing w:before="0" w:after="0"/>
        <w:jc w:val="both"/>
        <w:textAlignment w:val="baseline"/>
        <w:rPr>
          <w:color w:val="333333"/>
          <w:sz w:val="24"/>
          <w:szCs w:val="24"/>
          <w:lang w:eastAsia="pl-PL"/>
        </w:rPr>
      </w:pPr>
      <w:r>
        <w:rPr>
          <w:sz w:val="24"/>
          <w:szCs w:val="24"/>
        </w:rPr>
        <w:t xml:space="preserve">Nauczyciele, obsługa, konserwator nie kontaktują się fizycznie z innymi pracownikami, w tym unikają gromadzenia się w innych salach, pomieszczeniach.  </w:t>
      </w:r>
    </w:p>
    <w:p>
      <w:pPr>
        <w:pStyle w:val="ListParagraph"/>
        <w:numPr>
          <w:ilvl w:val="0"/>
          <w:numId w:val="4"/>
        </w:numPr>
        <w:spacing w:before="0" w:after="0"/>
        <w:jc w:val="both"/>
        <w:textAlignment w:val="baseline"/>
        <w:rPr>
          <w:color w:val="333333"/>
          <w:sz w:val="24"/>
          <w:szCs w:val="24"/>
          <w:lang w:eastAsia="pl-PL"/>
        </w:rPr>
      </w:pPr>
      <w:r>
        <w:rPr>
          <w:sz w:val="24"/>
          <w:szCs w:val="24"/>
        </w:rPr>
        <w:t>Wszyscy pracownicy szkoły zobowiązani są do przestrzegania zasad higieny oraz zgłaszania wszelkich objawów infekcji (telefonicznie zgłaszając dyrektorowi szkoły).</w:t>
      </w:r>
    </w:p>
    <w:p>
      <w:pPr>
        <w:pStyle w:val="ListParagraph"/>
        <w:numPr>
          <w:ilvl w:val="0"/>
          <w:numId w:val="4"/>
        </w:numPr>
        <w:spacing w:before="0" w:after="0"/>
        <w:jc w:val="both"/>
        <w:textAlignment w:val="baseline"/>
        <w:rPr>
          <w:color w:val="333333"/>
          <w:sz w:val="24"/>
          <w:szCs w:val="24"/>
          <w:lang w:eastAsia="pl-PL"/>
        </w:rPr>
      </w:pPr>
      <w:r>
        <w:rPr>
          <w:sz w:val="24"/>
          <w:szCs w:val="24"/>
        </w:rPr>
        <w:t>Nauczyciele, obsługa zobowiązani są do dbania o zachowanie odległości między dziećmi, stosowanie wobec nich wszelkich środków ochronnych (częste mycie rąk i twarzy, dezynfekcja, nawadnianie).</w:t>
      </w:r>
    </w:p>
    <w:p>
      <w:pPr>
        <w:pStyle w:val="ListParagraph"/>
        <w:spacing w:before="0" w:after="0"/>
        <w:ind w:left="1440" w:hanging="0"/>
        <w:jc w:val="both"/>
        <w:textAlignment w:val="baseline"/>
        <w:rPr>
          <w:color w:val="333333"/>
          <w:sz w:val="24"/>
          <w:szCs w:val="24"/>
          <w:lang w:eastAsia="pl-PL"/>
        </w:rPr>
      </w:pPr>
      <w:r>
        <w:rPr>
          <w:color w:val="333333"/>
          <w:sz w:val="24"/>
          <w:szCs w:val="24"/>
          <w:lang w:eastAsia="pl-PL"/>
        </w:rPr>
      </w:r>
    </w:p>
    <w:p>
      <w:pPr>
        <w:pStyle w:val="ListParagraph"/>
        <w:ind w:left="1080" w:hanging="0"/>
        <w:jc w:val="both"/>
        <w:rPr>
          <w:sz w:val="24"/>
          <w:szCs w:val="24"/>
        </w:rPr>
      </w:pPr>
      <w:r>
        <w:rPr>
          <w:sz w:val="24"/>
          <w:szCs w:val="24"/>
        </w:rPr>
      </w:r>
    </w:p>
    <w:p>
      <w:pPr>
        <w:pStyle w:val="Normal"/>
        <w:rPr>
          <w:b/>
          <w:b/>
          <w:bCs/>
          <w:sz w:val="24"/>
          <w:szCs w:val="24"/>
        </w:rPr>
      </w:pPr>
      <w:r>
        <w:rPr>
          <w:b/>
          <w:bCs/>
          <w:sz w:val="24"/>
          <w:szCs w:val="24"/>
        </w:rPr>
        <w:t>Procedury postępowania w przypadku podejrzenia zakażenia u personelu lub dziecka:</w:t>
      </w:r>
    </w:p>
    <w:p>
      <w:pPr>
        <w:pStyle w:val="ListParagraph"/>
        <w:numPr>
          <w:ilvl w:val="0"/>
          <w:numId w:val="5"/>
        </w:numPr>
        <w:rPr>
          <w:sz w:val="24"/>
          <w:szCs w:val="24"/>
        </w:rPr>
      </w:pPr>
      <w:r>
        <w:rPr>
          <w:sz w:val="24"/>
          <w:szCs w:val="24"/>
        </w:rPr>
        <w:t>Do pracy w szkole przychodzą tylko zdrowe osoby, bez jakichkolwiek objawów wskazujących na chorobę zakaźną.</w:t>
      </w:r>
    </w:p>
    <w:p>
      <w:pPr>
        <w:pStyle w:val="ListParagraph"/>
        <w:numPr>
          <w:ilvl w:val="0"/>
          <w:numId w:val="5"/>
        </w:numPr>
        <w:rPr>
          <w:sz w:val="24"/>
          <w:szCs w:val="24"/>
        </w:rPr>
      </w:pPr>
      <w:r>
        <w:rPr>
          <w:sz w:val="24"/>
          <w:szCs w:val="24"/>
        </w:rPr>
        <w:t>Pracownicy powyżej 60 roku życia lub z istotnymi problemami zdrowotnymi nie są angażowane do bezpośredniej pracy z dziećmi.</w:t>
      </w:r>
    </w:p>
    <w:p>
      <w:pPr>
        <w:pStyle w:val="ListParagraph"/>
        <w:numPr>
          <w:ilvl w:val="0"/>
          <w:numId w:val="5"/>
        </w:numPr>
        <w:spacing w:before="0" w:after="0"/>
        <w:jc w:val="both"/>
        <w:rPr>
          <w:sz w:val="24"/>
          <w:szCs w:val="24"/>
        </w:rPr>
      </w:pPr>
      <w:r>
        <w:rPr>
          <w:sz w:val="24"/>
          <w:szCs w:val="24"/>
        </w:rPr>
        <w:t>W szkole została wyznaczona i wyposażona w środki ochrony i płyn dezynfekujący sala na izolatkę, w której do momentu odbioru będzie przebywało dziecko lub pracownik  z objawami choroby.</w:t>
      </w:r>
    </w:p>
    <w:p>
      <w:pPr>
        <w:pStyle w:val="Normal"/>
        <w:spacing w:before="0" w:after="0"/>
        <w:jc w:val="both"/>
        <w:rPr>
          <w:sz w:val="24"/>
          <w:szCs w:val="24"/>
        </w:rPr>
      </w:pPr>
      <w:r>
        <w:rPr>
          <w:sz w:val="24"/>
          <w:szCs w:val="24"/>
        </w:rPr>
      </w:r>
    </w:p>
    <w:p>
      <w:pPr>
        <w:pStyle w:val="ListParagraph"/>
        <w:numPr>
          <w:ilvl w:val="0"/>
          <w:numId w:val="5"/>
        </w:numPr>
        <w:spacing w:before="0" w:after="0"/>
        <w:jc w:val="both"/>
        <w:rPr>
          <w:sz w:val="24"/>
          <w:szCs w:val="24"/>
        </w:rPr>
      </w:pPr>
      <w:r>
        <w:rPr>
          <w:sz w:val="24"/>
          <w:szCs w:val="24"/>
        </w:rPr>
        <w:t xml:space="preserve">Pracownicy u których występują niepokojące objawy pozostają w domu i kontaktują się telefonicznie ze stacją sanitarno-epidemiologiczną, oddziałem zakaźnym, a w razie pogorszenia się stanu zdrowia zadzwonić pod </w:t>
      </w:r>
      <w:r>
        <w:rPr>
          <w:b/>
          <w:bCs/>
          <w:sz w:val="24"/>
          <w:szCs w:val="24"/>
        </w:rPr>
        <w:t>nr 999</w:t>
      </w:r>
      <w:r>
        <w:rPr>
          <w:sz w:val="24"/>
          <w:szCs w:val="24"/>
        </w:rPr>
        <w:t xml:space="preserve"> lub </w:t>
      </w:r>
      <w:r>
        <w:rPr>
          <w:b/>
          <w:bCs/>
          <w:sz w:val="24"/>
          <w:szCs w:val="24"/>
        </w:rPr>
        <w:t xml:space="preserve">112 </w:t>
      </w:r>
      <w:r>
        <w:rPr>
          <w:sz w:val="24"/>
          <w:szCs w:val="24"/>
        </w:rPr>
        <w:t>i poinformować, że mogą być zakażeni koronawirusem. Powiadamiają placówkę o zaistniałym fakcie.</w:t>
      </w:r>
    </w:p>
    <w:p>
      <w:pPr>
        <w:pStyle w:val="ListParagraph"/>
        <w:spacing w:before="0" w:after="0"/>
        <w:ind w:left="1440" w:hanging="0"/>
        <w:jc w:val="both"/>
        <w:rPr>
          <w:sz w:val="24"/>
          <w:szCs w:val="24"/>
        </w:rPr>
      </w:pPr>
      <w:r>
        <w:rPr>
          <w:sz w:val="24"/>
          <w:szCs w:val="24"/>
        </w:rPr>
      </w:r>
    </w:p>
    <w:p>
      <w:pPr>
        <w:pStyle w:val="ListParagraph"/>
        <w:numPr>
          <w:ilvl w:val="0"/>
          <w:numId w:val="5"/>
        </w:numPr>
        <w:spacing w:before="0" w:after="0"/>
        <w:jc w:val="both"/>
        <w:rPr>
          <w:sz w:val="24"/>
          <w:szCs w:val="24"/>
        </w:rPr>
      </w:pPr>
      <w:r>
        <w:rPr>
          <w:sz w:val="24"/>
          <w:szCs w:val="24"/>
        </w:rPr>
        <w:t>W szkole na bieżąco śledzi się informacje i komunikaty Głównego Inspektora Sanitarnego i Ministra Zdrowia.</w:t>
      </w:r>
    </w:p>
    <w:p>
      <w:pPr>
        <w:pStyle w:val="Normal"/>
        <w:spacing w:before="0" w:after="0"/>
        <w:jc w:val="both"/>
        <w:rPr>
          <w:sz w:val="24"/>
          <w:szCs w:val="24"/>
        </w:rPr>
      </w:pPr>
      <w:r>
        <w:rPr>
          <w:sz w:val="24"/>
          <w:szCs w:val="24"/>
        </w:rPr>
      </w:r>
    </w:p>
    <w:p>
      <w:pPr>
        <w:pStyle w:val="ListParagraph"/>
        <w:numPr>
          <w:ilvl w:val="0"/>
          <w:numId w:val="5"/>
        </w:numPr>
        <w:spacing w:before="0" w:after="0"/>
        <w:jc w:val="both"/>
        <w:rPr>
          <w:sz w:val="24"/>
          <w:szCs w:val="24"/>
        </w:rPr>
      </w:pPr>
      <w:r>
        <w:rPr>
          <w:sz w:val="24"/>
          <w:szCs w:val="24"/>
        </w:rPr>
        <w:t>W przypadku wystąpienia u pracownika będącego na stanowisku pracy niepokojących objawów sugerujących zakażenie koronawirusem, pracownik natychmiast powiadamia telefonicznie dyrektora szkoły lub jego zastępcę. Dyrekcja  niezwłocznie odsuwa go od pracy  i wstrzymuje przyjmowanie kolejnych dzieci. Pracownik udaje się do wyznaczonego w szkole miejsca izolacji.</w:t>
      </w:r>
    </w:p>
    <w:p>
      <w:pPr>
        <w:pStyle w:val="Normal"/>
        <w:spacing w:before="0" w:after="0"/>
        <w:jc w:val="both"/>
        <w:rPr>
          <w:sz w:val="24"/>
          <w:szCs w:val="24"/>
        </w:rPr>
      </w:pPr>
      <w:r>
        <w:rPr>
          <w:sz w:val="24"/>
          <w:szCs w:val="24"/>
        </w:rPr>
      </w:r>
    </w:p>
    <w:p>
      <w:pPr>
        <w:pStyle w:val="ListParagraph"/>
        <w:numPr>
          <w:ilvl w:val="0"/>
          <w:numId w:val="5"/>
        </w:numPr>
        <w:spacing w:before="0" w:after="0"/>
        <w:jc w:val="both"/>
        <w:rPr>
          <w:sz w:val="24"/>
          <w:szCs w:val="24"/>
        </w:rPr>
      </w:pPr>
      <w:r>
        <w:rPr>
          <w:sz w:val="24"/>
          <w:szCs w:val="24"/>
        </w:rPr>
        <w:t>W ww. sytuacji dyrektor lub zastępca dyrektora szkoły  powiadamia  powiatową stację sanitarno-epidemiologiczną i podporządkowuje się jej wytycznym i zaleceniom.</w:t>
      </w:r>
    </w:p>
    <w:p>
      <w:pPr>
        <w:pStyle w:val="Normal"/>
        <w:spacing w:before="0" w:after="0"/>
        <w:jc w:val="both"/>
        <w:rPr>
          <w:sz w:val="24"/>
          <w:szCs w:val="24"/>
        </w:rPr>
      </w:pPr>
      <w:r>
        <w:rPr>
          <w:sz w:val="24"/>
          <w:szCs w:val="24"/>
        </w:rPr>
      </w:r>
    </w:p>
    <w:p>
      <w:pPr>
        <w:pStyle w:val="ListParagraph"/>
        <w:numPr>
          <w:ilvl w:val="0"/>
          <w:numId w:val="5"/>
        </w:numPr>
        <w:spacing w:before="0" w:after="0"/>
        <w:jc w:val="both"/>
        <w:rPr>
          <w:sz w:val="24"/>
          <w:szCs w:val="24"/>
        </w:rPr>
      </w:pPr>
      <w:r>
        <w:rPr>
          <w:sz w:val="24"/>
          <w:szCs w:val="24"/>
        </w:rPr>
        <w:t>Obszar, w którym poruszał  się pracownik i znajdujące się w tym obrębie przedmioty, poddaje się gruntownemu sprzątaniu i dezynfekcji. Osoba dokonująca tego zachowuje  wszystkie zasady higieny osobistej, wykonuje to zadanie w pełnym ubiorze ochronnym (przyłbica, rękawiczki, maseczka, fartuch).</w:t>
      </w:r>
    </w:p>
    <w:p>
      <w:pPr>
        <w:pStyle w:val="Normal"/>
        <w:spacing w:before="0" w:after="0"/>
        <w:jc w:val="both"/>
        <w:rPr>
          <w:sz w:val="24"/>
          <w:szCs w:val="24"/>
        </w:rPr>
      </w:pPr>
      <w:r>
        <w:rPr>
          <w:sz w:val="24"/>
          <w:szCs w:val="24"/>
        </w:rPr>
      </w:r>
    </w:p>
    <w:p>
      <w:pPr>
        <w:pStyle w:val="ListParagraph"/>
        <w:numPr>
          <w:ilvl w:val="0"/>
          <w:numId w:val="5"/>
        </w:numPr>
        <w:spacing w:before="0" w:after="0"/>
        <w:jc w:val="both"/>
        <w:rPr>
          <w:sz w:val="24"/>
          <w:szCs w:val="24"/>
        </w:rPr>
      </w:pPr>
      <w:r>
        <w:rPr>
          <w:sz w:val="24"/>
          <w:szCs w:val="24"/>
        </w:rPr>
        <w:t>W  sali dydaktycznej umieszczone są numery stacji sanitarno-epidemiologicznej, służb medycznych.</w:t>
      </w:r>
    </w:p>
    <w:p>
      <w:pPr>
        <w:pStyle w:val="Normal"/>
        <w:spacing w:before="0" w:after="0"/>
        <w:jc w:val="both"/>
        <w:rPr>
          <w:sz w:val="24"/>
          <w:szCs w:val="24"/>
        </w:rPr>
      </w:pPr>
      <w:r>
        <w:rPr>
          <w:sz w:val="24"/>
          <w:szCs w:val="24"/>
        </w:rPr>
      </w:r>
    </w:p>
    <w:p>
      <w:pPr>
        <w:pStyle w:val="ListParagraph"/>
        <w:numPr>
          <w:ilvl w:val="0"/>
          <w:numId w:val="5"/>
        </w:numPr>
        <w:spacing w:before="0" w:after="0"/>
        <w:jc w:val="both"/>
        <w:rPr>
          <w:sz w:val="24"/>
          <w:szCs w:val="24"/>
        </w:rPr>
      </w:pPr>
      <w:r>
        <w:rPr>
          <w:sz w:val="24"/>
          <w:szCs w:val="24"/>
        </w:rPr>
        <w:t xml:space="preserve">W  sali dydaktycznej w widocznym miejscu umieszczone są numery kontaktowe do rodziców dzieci przebywających w placówce. </w:t>
      </w:r>
    </w:p>
    <w:p>
      <w:pPr>
        <w:pStyle w:val="ListParagraph"/>
        <w:rPr>
          <w:sz w:val="24"/>
          <w:szCs w:val="24"/>
        </w:rPr>
      </w:pPr>
      <w:r>
        <w:rPr>
          <w:sz w:val="24"/>
          <w:szCs w:val="24"/>
        </w:rPr>
      </w:r>
    </w:p>
    <w:p>
      <w:pPr>
        <w:pStyle w:val="ListParagraph"/>
        <w:numPr>
          <w:ilvl w:val="0"/>
          <w:numId w:val="5"/>
        </w:numPr>
        <w:spacing w:before="0" w:after="0"/>
        <w:jc w:val="both"/>
        <w:rPr>
          <w:sz w:val="24"/>
          <w:szCs w:val="24"/>
        </w:rPr>
      </w:pPr>
      <w:r>
        <w:rPr>
          <w:sz w:val="24"/>
          <w:szCs w:val="24"/>
        </w:rPr>
        <w:t>W sekretariacie znajduje się lista osób przebywająca  w tym samym czasie na terenie placówki.</w:t>
      </w:r>
    </w:p>
    <w:p>
      <w:pPr>
        <w:pStyle w:val="ListParagraph"/>
        <w:rPr>
          <w:sz w:val="24"/>
          <w:szCs w:val="24"/>
        </w:rPr>
      </w:pPr>
      <w:r>
        <w:rPr>
          <w:sz w:val="24"/>
          <w:szCs w:val="24"/>
        </w:rPr>
      </w:r>
    </w:p>
    <w:p>
      <w:pPr>
        <w:pStyle w:val="ListParagraph"/>
        <w:numPr>
          <w:ilvl w:val="0"/>
          <w:numId w:val="5"/>
        </w:numPr>
        <w:jc w:val="both"/>
        <w:rPr>
          <w:rStyle w:val="Strong"/>
          <w:b w:val="false"/>
          <w:b w:val="false"/>
          <w:bCs w:val="false"/>
          <w:color w:val="1B1B1B"/>
          <w:highlight w:val="white"/>
        </w:rPr>
      </w:pPr>
      <w:r>
        <w:rPr>
          <w:rStyle w:val="Strong"/>
          <w:b w:val="false"/>
          <w:bCs w:val="false"/>
          <w:color w:val="1B1B1B"/>
          <w:sz w:val="24"/>
          <w:szCs w:val="24"/>
          <w:shd w:fill="FFFFFF" w:val="clear"/>
        </w:rPr>
        <w:t>W sytuacji, gdy dziecko będące pod opieką placówki wykazuje objawy określone jako kryteria kliniczne, należy je odizolować od innych dzieci i personelu (pozostawić w izolatce pod nadzorem wyznaczonego pracownika) po czym niezwłocznie poinformować rodzica o konieczności jego odebrania w trybie pilnym z placówki.</w:t>
      </w:r>
    </w:p>
    <w:p>
      <w:pPr>
        <w:pStyle w:val="ListParagraph"/>
        <w:numPr>
          <w:ilvl w:val="0"/>
          <w:numId w:val="5"/>
        </w:numPr>
        <w:jc w:val="both"/>
        <w:rPr>
          <w:rStyle w:val="Strong"/>
          <w:b w:val="false"/>
          <w:b w:val="false"/>
          <w:bCs w:val="false"/>
          <w:color w:val="1B1B1B"/>
          <w:sz w:val="24"/>
          <w:szCs w:val="24"/>
          <w:highlight w:val="white"/>
        </w:rPr>
      </w:pPr>
      <w:r>
        <w:rPr>
          <w:rStyle w:val="Strong"/>
          <w:b w:val="false"/>
          <w:bCs w:val="false"/>
          <w:color w:val="1B1B1B"/>
          <w:sz w:val="24"/>
          <w:szCs w:val="24"/>
          <w:shd w:fill="FFFFFF" w:val="clear"/>
        </w:rPr>
        <w:t>Jeżeli dziecko posiada ostre objawy choroby, które mogą zagrażać życiu lub zdrowiu dziecka, a kontakt z opiekunem nie jest możliwy, dyrektor może podjąć decyzję  o wezwaniu zespołu ratunkowego.</w:t>
      </w:r>
    </w:p>
    <w:p>
      <w:pPr>
        <w:pStyle w:val="ListParagraph"/>
        <w:numPr>
          <w:ilvl w:val="0"/>
          <w:numId w:val="5"/>
        </w:numPr>
        <w:jc w:val="both"/>
        <w:rPr>
          <w:b/>
          <w:b/>
          <w:bCs/>
        </w:rPr>
      </w:pPr>
      <w:r>
        <w:rPr>
          <w:rStyle w:val="Strong"/>
          <w:b w:val="false"/>
          <w:bCs w:val="false"/>
          <w:color w:val="1B1B1B"/>
          <w:sz w:val="24"/>
          <w:szCs w:val="24"/>
          <w:shd w:fill="FFFFFF" w:val="clear"/>
        </w:rPr>
        <w:t>Jeżeli wystąpią objawy zakażenia u dziecka lub personelu należy wykonać notatkę służbową, w której należy wskazać objawy, rekomendację stacji sanitarno-epidemiologicznej, podjęte działania, lista pracowników, dzieci oraz osób trzecich przebywających tego dnia w placówce, które mogły mieć styczność z zakażonym.</w:t>
      </w:r>
    </w:p>
    <w:p>
      <w:pPr>
        <w:pStyle w:val="Normal"/>
        <w:spacing w:before="0" w:after="0"/>
        <w:jc w:val="both"/>
        <w:rPr>
          <w:rFonts w:ascii="Times New Roman" w:hAnsi="Times New Roman" w:cs="Times New Roman"/>
          <w:b/>
          <w:b/>
          <w:bCs/>
          <w:color w:val="2D2D2D"/>
          <w:sz w:val="24"/>
          <w:szCs w:val="24"/>
          <w:lang w:eastAsia="pl-PL"/>
        </w:rPr>
      </w:pPr>
      <w:r>
        <w:rPr>
          <w:rFonts w:cs="Times New Roman" w:ascii="Times New Roman" w:hAnsi="Times New Roman"/>
          <w:b w:val="false"/>
          <w:bCs w:val="false"/>
          <w:color w:val="2D2D2D"/>
          <w:sz w:val="24"/>
          <w:szCs w:val="24"/>
          <w:lang w:eastAsia="pl-PL"/>
        </w:rPr>
        <w:t>Z powyższymi procedurami zapoznani zostali wszyscy pracownicy szkoły, potwierdzając to podpisem oraz rodzice poprzez stronę internetową szkoły.</w:t>
      </w:r>
    </w:p>
    <w:p>
      <w:pPr>
        <w:pStyle w:val="Normal"/>
        <w:spacing w:before="0" w:after="0"/>
        <w:jc w:val="both"/>
        <w:rPr>
          <w:rFonts w:ascii="Times New Roman" w:hAnsi="Times New Roman" w:cs="Times New Roman"/>
          <w:b/>
          <w:b/>
          <w:bCs/>
          <w:color w:val="2D2D2D"/>
          <w:sz w:val="24"/>
          <w:szCs w:val="24"/>
          <w:lang w:eastAsia="pl-PL"/>
        </w:rPr>
      </w:pPr>
      <w:r>
        <w:rPr>
          <w:rFonts w:cs="Times New Roman" w:ascii="Times New Roman" w:hAnsi="Times New Roman"/>
          <w:b/>
          <w:bCs/>
          <w:color w:val="2D2D2D"/>
          <w:sz w:val="24"/>
          <w:szCs w:val="24"/>
          <w:lang w:eastAsia="pl-PL"/>
        </w:rPr>
      </w:r>
    </w:p>
    <w:p>
      <w:pPr>
        <w:pStyle w:val="Normal"/>
        <w:spacing w:before="0" w:after="0"/>
        <w:ind w:left="2832" w:firstLine="708"/>
        <w:jc w:val="both"/>
        <w:rPr>
          <w:rFonts w:ascii="Times New Roman" w:hAnsi="Times New Roman" w:cs="Times New Roman"/>
          <w:b/>
          <w:b/>
          <w:bCs/>
          <w:color w:val="2D2D2D"/>
          <w:sz w:val="24"/>
          <w:szCs w:val="24"/>
          <w:lang w:eastAsia="pl-PL"/>
        </w:rPr>
      </w:pPr>
      <w:r>
        <w:rPr>
          <w:rFonts w:cs="Times New Roman" w:ascii="Times New Roman" w:hAnsi="Times New Roman"/>
          <w:b w:val="false"/>
          <w:bCs w:val="false"/>
          <w:sz w:val="24"/>
          <w:szCs w:val="24"/>
          <w:lang w:eastAsia="pl-PL"/>
        </w:rPr>
        <w:t>Procedury wchodzą w życie dnia 25 maja 2020 roku.</w:t>
      </w:r>
    </w:p>
    <w:p>
      <w:pPr>
        <w:pStyle w:val="Normal"/>
        <w:tabs>
          <w:tab w:val="clear" w:pos="708"/>
          <w:tab w:val="left" w:pos="709" w:leader="none"/>
          <w:tab w:val="left" w:pos="6360" w:leader="none"/>
        </w:tabs>
        <w:spacing w:lineRule="auto" w:line="240"/>
        <w:jc w:val="right"/>
        <w:rPr>
          <w:sz w:val="24"/>
          <w:szCs w:val="24"/>
        </w:rPr>
      </w:pPr>
      <w:r>
        <w:rPr>
          <w:b w:val="false"/>
          <w:bCs w:val="false"/>
          <w:sz w:val="24"/>
          <w:szCs w:val="24"/>
        </w:rPr>
        <w:t xml:space="preserve">                                                                          </w:t>
      </w:r>
      <w:r>
        <w:rPr>
          <w:b w:val="false"/>
          <w:bCs w:val="false"/>
          <w:sz w:val="24"/>
          <w:szCs w:val="24"/>
        </w:rPr>
        <w:t>Dyrektor Szkoły Podstawowej im. Wincentego Witosa w Lipowinie</w:t>
      </w:r>
      <w:bookmarkStart w:id="0" w:name="_GoBack"/>
      <w:bookmarkEnd w:id="0"/>
    </w:p>
    <w:p>
      <w:pPr>
        <w:pStyle w:val="Normal"/>
        <w:tabs>
          <w:tab w:val="clear" w:pos="708"/>
          <w:tab w:val="left" w:pos="709" w:leader="none"/>
          <w:tab w:val="left" w:pos="6360" w:leader="none"/>
        </w:tabs>
        <w:spacing w:lineRule="auto" w:line="240"/>
        <w:ind w:left="4248" w:hanging="0"/>
        <w:jc w:val="right"/>
        <w:rPr>
          <w:sz w:val="24"/>
          <w:szCs w:val="24"/>
        </w:rPr>
      </w:pPr>
      <w:r>
        <w:rPr>
          <w:b w:val="false"/>
          <w:bCs w:val="false"/>
          <w:sz w:val="24"/>
          <w:szCs w:val="24"/>
        </w:rPr>
        <w:t xml:space="preserve">                 </w:t>
      </w:r>
      <w:r>
        <w:rPr>
          <w:b w:val="false"/>
          <w:bCs w:val="false"/>
          <w:sz w:val="24"/>
          <w:szCs w:val="24"/>
        </w:rPr>
        <w:t>Bogumiła Jacak</w:t>
      </w:r>
    </w:p>
    <w:p>
      <w:pPr>
        <w:pStyle w:val="Normal"/>
        <w:tabs>
          <w:tab w:val="clear" w:pos="708"/>
          <w:tab w:val="left" w:pos="709" w:leader="none"/>
          <w:tab w:val="left" w:pos="6360" w:leader="none"/>
        </w:tabs>
        <w:rPr>
          <w:sz w:val="24"/>
          <w:szCs w:val="24"/>
        </w:rPr>
      </w:pPr>
      <w:r>
        <w:rPr>
          <w:sz w:val="24"/>
          <w:szCs w:val="24"/>
        </w:rPr>
      </w:r>
    </w:p>
    <w:p>
      <w:pPr>
        <w:pStyle w:val="Normal"/>
        <w:tabs>
          <w:tab w:val="clear" w:pos="708"/>
          <w:tab w:val="left" w:pos="709" w:leader="none"/>
          <w:tab w:val="left" w:pos="6360" w:leader="none"/>
        </w:tabs>
        <w:rPr>
          <w:sz w:val="24"/>
          <w:szCs w:val="24"/>
        </w:rPr>
      </w:pPr>
      <w:r>
        <w:rPr>
          <w:sz w:val="24"/>
          <w:szCs w:val="24"/>
        </w:rPr>
      </w:r>
    </w:p>
    <w:p>
      <w:pPr>
        <w:pStyle w:val="Normal"/>
        <w:tabs>
          <w:tab w:val="clear" w:pos="708"/>
          <w:tab w:val="left" w:pos="709" w:leader="none"/>
          <w:tab w:val="left" w:pos="6360" w:leader="none"/>
        </w:tabs>
        <w:rPr>
          <w:sz w:val="24"/>
          <w:szCs w:val="24"/>
        </w:rPr>
      </w:pPr>
      <w:r>
        <w:rPr>
          <w:sz w:val="24"/>
          <w:szCs w:val="24"/>
        </w:rPr>
      </w:r>
    </w:p>
    <w:p>
      <w:pPr>
        <w:pStyle w:val="Normal"/>
        <w:ind w:left="6381" w:firstLine="709"/>
        <w:rPr>
          <w:rFonts w:ascii="Arial" w:hAnsi="Arial" w:cs="Arial"/>
          <w:i/>
          <w:i/>
          <w:iCs/>
          <w:sz w:val="20"/>
          <w:szCs w:val="20"/>
        </w:rPr>
      </w:pPr>
      <w:r>
        <w:rPr>
          <w:rFonts w:cs="Arial" w:ascii="Arial" w:hAnsi="Arial"/>
          <w:i/>
          <w:iCs/>
          <w:sz w:val="20"/>
          <w:szCs w:val="20"/>
        </w:rPr>
        <w:t>Załącznik nr 1</w:t>
      </w:r>
    </w:p>
    <w:p>
      <w:pPr>
        <w:pStyle w:val="Normal"/>
        <w:jc w:val="center"/>
        <w:rPr>
          <w:rFonts w:ascii="Arial" w:hAnsi="Arial" w:cs="Arial"/>
          <w:b/>
          <w:b/>
          <w:bCs/>
          <w:color w:val="000000"/>
          <w:sz w:val="28"/>
          <w:szCs w:val="28"/>
        </w:rPr>
      </w:pPr>
      <w:r>
        <w:rPr>
          <w:rFonts w:cs="Arial" w:ascii="Arial" w:hAnsi="Arial"/>
          <w:b/>
          <w:bCs/>
          <w:color w:val="000000"/>
          <w:sz w:val="28"/>
          <w:szCs w:val="28"/>
        </w:rPr>
        <w:t>REJESTR PRAC PORZĄDKOWO - DEZYNFEKCJNYCH</w:t>
      </w:r>
    </w:p>
    <w:p>
      <w:pPr>
        <w:pStyle w:val="Normal"/>
        <w:rPr>
          <w:rFonts w:ascii="Arial" w:hAnsi="Arial" w:cs="Arial"/>
        </w:rPr>
      </w:pPr>
      <w:r>
        <w:rPr>
          <w:rFonts w:cs="Arial" w:ascii="Arial" w:hAnsi="Arial"/>
        </w:rPr>
      </w:r>
    </w:p>
    <w:tbl>
      <w:tblPr>
        <w:tblW w:w="10206" w:type="dxa"/>
        <w:jc w:val="left"/>
        <w:tblInd w:w="-106" w:type="dxa"/>
        <w:tblCellMar>
          <w:top w:w="0" w:type="dxa"/>
          <w:left w:w="108" w:type="dxa"/>
          <w:bottom w:w="0" w:type="dxa"/>
          <w:right w:w="108" w:type="dxa"/>
        </w:tblCellMar>
        <w:tblLook w:firstRow="1" w:noVBand="0" w:lastRow="1" w:firstColumn="1" w:lastColumn="1" w:noHBand="0" w:val="01e0"/>
      </w:tblPr>
      <w:tblGrid>
        <w:gridCol w:w="1818"/>
        <w:gridCol w:w="4803"/>
        <w:gridCol w:w="1770"/>
        <w:gridCol w:w="1814"/>
      </w:tblGrid>
      <w:tr>
        <w:trPr/>
        <w:tc>
          <w:tcPr>
            <w:tcW w:w="181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Arial"/>
                <w:lang w:val="en-US"/>
              </w:rPr>
            </w:pPr>
            <w:r>
              <w:rPr>
                <w:rFonts w:cs="Arial" w:ascii="Arial" w:hAnsi="Arial"/>
                <w:lang w:val="en-US"/>
              </w:rPr>
              <w:t>Data</w:t>
            </w:r>
          </w:p>
        </w:tc>
        <w:tc>
          <w:tcPr>
            <w:tcW w:w="4803" w:type="dxa"/>
            <w:tcBorders>
              <w:top w:val="single" w:sz="4" w:space="0" w:color="000000"/>
              <w:left w:val="single" w:sz="4" w:space="0" w:color="000000"/>
              <w:bottom w:val="single" w:sz="4" w:space="0" w:color="000000"/>
              <w:right w:val="single" w:sz="4" w:space="0" w:color="000000"/>
            </w:tcBorders>
            <w:vAlign w:val="center"/>
          </w:tcPr>
          <w:p>
            <w:pPr>
              <w:pStyle w:val="Normal"/>
              <w:spacing w:before="240" w:after="200"/>
              <w:jc w:val="center"/>
              <w:rPr>
                <w:rFonts w:ascii="Arial" w:hAnsi="Arial" w:cs="Arial"/>
              </w:rPr>
            </w:pPr>
            <w:r>
              <w:rPr>
                <w:rFonts w:cs="Arial" w:ascii="Arial" w:hAnsi="Arial"/>
              </w:rPr>
              <w:t>Wykonane czynności</w:t>
            </w:r>
          </w:p>
          <w:p>
            <w:pPr>
              <w:pStyle w:val="Normal"/>
              <w:spacing w:before="0" w:after="200"/>
              <w:ind w:left="-53" w:right="-100" w:hanging="0"/>
              <w:jc w:val="center"/>
              <w:rPr>
                <w:rFonts w:ascii="Arial" w:hAnsi="Arial" w:cs="Arial"/>
              </w:rPr>
            </w:pPr>
            <w:r>
              <w:rPr>
                <w:rFonts w:cs="Arial" w:ascii="Arial" w:hAnsi="Arial"/>
              </w:rPr>
            </w:r>
          </w:p>
        </w:tc>
        <w:tc>
          <w:tcPr>
            <w:tcW w:w="177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Arial"/>
              </w:rPr>
            </w:pPr>
            <w:r>
              <w:rPr>
                <w:rFonts w:cs="Arial" w:ascii="Arial" w:hAnsi="Arial"/>
              </w:rPr>
              <w:t>MIEJSCA</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Arial"/>
              </w:rPr>
            </w:pPr>
            <w:r>
              <w:rPr>
                <w:rFonts w:cs="Arial" w:ascii="Arial" w:hAnsi="Arial"/>
              </w:rPr>
              <w:t>Podpis wykonującego</w:t>
            </w:r>
          </w:p>
        </w:tc>
      </w:tr>
      <w:tr>
        <w:trPr/>
        <w:tc>
          <w:tcPr>
            <w:tcW w:w="181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c>
          <w:tcPr>
            <w:tcW w:w="480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r>
          </w:p>
          <w:p>
            <w:pPr>
              <w:pStyle w:val="Normal"/>
              <w:spacing w:before="0" w:after="200"/>
              <w:rPr>
                <w:rFonts w:ascii="Arial" w:hAnsi="Arial" w:cs="Arial"/>
                <w:sz w:val="32"/>
                <w:szCs w:val="32"/>
              </w:rPr>
            </w:pPr>
            <w:r>
              <w:rPr>
                <w:rFonts w:cs="Arial" w:ascii="Arial" w:hAnsi="Arial"/>
                <w:sz w:val="32"/>
                <w:szCs w:val="32"/>
              </w:rPr>
            </w:r>
          </w:p>
        </w:tc>
        <w:tc>
          <w:tcPr>
            <w:tcW w:w="177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c>
          <w:tcPr>
            <w:tcW w:w="181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r>
      <w:tr>
        <w:trPr/>
        <w:tc>
          <w:tcPr>
            <w:tcW w:w="181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c>
          <w:tcPr>
            <w:tcW w:w="480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r>
          </w:p>
          <w:p>
            <w:pPr>
              <w:pStyle w:val="Normal"/>
              <w:spacing w:before="0" w:after="200"/>
              <w:rPr>
                <w:rFonts w:ascii="Arial" w:hAnsi="Arial" w:cs="Arial"/>
                <w:sz w:val="32"/>
                <w:szCs w:val="32"/>
              </w:rPr>
            </w:pPr>
            <w:r>
              <w:rPr>
                <w:rFonts w:cs="Arial" w:ascii="Arial" w:hAnsi="Arial"/>
                <w:sz w:val="32"/>
                <w:szCs w:val="32"/>
              </w:rPr>
            </w:r>
          </w:p>
        </w:tc>
        <w:tc>
          <w:tcPr>
            <w:tcW w:w="177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c>
          <w:tcPr>
            <w:tcW w:w="181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r>
      <w:tr>
        <w:trPr/>
        <w:tc>
          <w:tcPr>
            <w:tcW w:w="181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c>
          <w:tcPr>
            <w:tcW w:w="480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r>
          </w:p>
          <w:p>
            <w:pPr>
              <w:pStyle w:val="Normal"/>
              <w:spacing w:before="0" w:after="200"/>
              <w:rPr>
                <w:rFonts w:ascii="Arial" w:hAnsi="Arial" w:cs="Arial"/>
                <w:sz w:val="32"/>
                <w:szCs w:val="32"/>
              </w:rPr>
            </w:pPr>
            <w:r>
              <w:rPr>
                <w:rFonts w:cs="Arial" w:ascii="Arial" w:hAnsi="Arial"/>
                <w:sz w:val="32"/>
                <w:szCs w:val="32"/>
              </w:rPr>
            </w:r>
          </w:p>
        </w:tc>
        <w:tc>
          <w:tcPr>
            <w:tcW w:w="177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c>
          <w:tcPr>
            <w:tcW w:w="181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r>
      <w:tr>
        <w:trPr/>
        <w:tc>
          <w:tcPr>
            <w:tcW w:w="181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c>
          <w:tcPr>
            <w:tcW w:w="480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r>
          </w:p>
          <w:p>
            <w:pPr>
              <w:pStyle w:val="Normal"/>
              <w:spacing w:before="0" w:after="200"/>
              <w:rPr>
                <w:rFonts w:ascii="Arial" w:hAnsi="Arial" w:cs="Arial"/>
                <w:sz w:val="32"/>
                <w:szCs w:val="32"/>
              </w:rPr>
            </w:pPr>
            <w:r>
              <w:rPr>
                <w:rFonts w:cs="Arial" w:ascii="Arial" w:hAnsi="Arial"/>
                <w:sz w:val="32"/>
                <w:szCs w:val="32"/>
              </w:rPr>
            </w:r>
          </w:p>
        </w:tc>
        <w:tc>
          <w:tcPr>
            <w:tcW w:w="177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c>
          <w:tcPr>
            <w:tcW w:w="181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r>
      <w:tr>
        <w:trPr/>
        <w:tc>
          <w:tcPr>
            <w:tcW w:w="181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c>
          <w:tcPr>
            <w:tcW w:w="480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r>
          </w:p>
          <w:p>
            <w:pPr>
              <w:pStyle w:val="Normal"/>
              <w:spacing w:before="0" w:after="200"/>
              <w:rPr>
                <w:rFonts w:ascii="Arial" w:hAnsi="Arial" w:cs="Arial"/>
                <w:sz w:val="32"/>
                <w:szCs w:val="32"/>
              </w:rPr>
            </w:pPr>
            <w:r>
              <w:rPr>
                <w:rFonts w:cs="Arial" w:ascii="Arial" w:hAnsi="Arial"/>
                <w:sz w:val="32"/>
                <w:szCs w:val="32"/>
              </w:rPr>
            </w:r>
          </w:p>
        </w:tc>
        <w:tc>
          <w:tcPr>
            <w:tcW w:w="177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c>
          <w:tcPr>
            <w:tcW w:w="181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32"/>
                <w:szCs w:val="32"/>
              </w:rPr>
            </w:pPr>
            <w:r>
              <w:rPr>
                <w:rFonts w:cs="Arial" w:ascii="Arial" w:hAnsi="Arial"/>
                <w:sz w:val="32"/>
                <w:szCs w:val="32"/>
              </w:rPr>
            </w:r>
          </w:p>
        </w:tc>
      </w:tr>
    </w:tbl>
    <w:p>
      <w:pPr>
        <w:pStyle w:val="Normal"/>
        <w:rPr>
          <w:rFonts w:ascii="Arial" w:hAnsi="Arial" w:cs="Arial"/>
        </w:rPr>
      </w:pPr>
      <w:r>
        <w:rPr>
          <w:rFonts w:cs="Arial" w:ascii="Arial" w:hAnsi="Arial"/>
        </w:rPr>
      </w:r>
    </w:p>
    <w:p>
      <w:pPr>
        <w:pStyle w:val="Normal"/>
        <w:jc w:val="right"/>
        <w:rPr>
          <w:rFonts w:ascii="Arial" w:hAnsi="Arial" w:cs="Arial"/>
        </w:rPr>
      </w:pPr>
      <w:r>
        <w:rPr>
          <w:rFonts w:cs="Arial" w:ascii="Arial" w:hAnsi="Arial"/>
        </w:rPr>
        <w:t>........................................</w:t>
      </w:r>
    </w:p>
    <w:p>
      <w:pPr>
        <w:pStyle w:val="Normal"/>
        <w:tabs>
          <w:tab w:val="clear" w:pos="708"/>
          <w:tab w:val="left" w:pos="6521" w:leader="none"/>
        </w:tabs>
        <w:jc w:val="right"/>
        <w:rPr>
          <w:rFonts w:ascii="Arial" w:hAnsi="Arial" w:cs="Arial"/>
          <w:i/>
          <w:i/>
          <w:iCs/>
          <w:vertAlign w:val="superscript"/>
        </w:rPr>
      </w:pPr>
      <w:r>
        <w:rPr>
          <w:rFonts w:cs="Arial" w:ascii="Arial" w:hAnsi="Arial"/>
          <w:i/>
          <w:iCs/>
          <w:vertAlign w:val="superscript"/>
        </w:rPr>
        <w:t xml:space="preserve">                                                             </w:t>
      </w:r>
      <w:r>
        <w:rPr>
          <w:rFonts w:cs="Arial" w:ascii="Arial" w:hAnsi="Arial"/>
          <w:i/>
          <w:iCs/>
          <w:vertAlign w:val="superscript"/>
        </w:rPr>
        <w:tab/>
        <w:t xml:space="preserve">  data i podpis Dyrektora    </w:t>
      </w:r>
    </w:p>
    <w:p>
      <w:pPr>
        <w:pStyle w:val="Normal"/>
        <w:tabs>
          <w:tab w:val="clear" w:pos="708"/>
          <w:tab w:val="left" w:pos="6521" w:leader="none"/>
        </w:tabs>
        <w:jc w:val="right"/>
        <w:rPr>
          <w:rFonts w:ascii="Arial" w:hAnsi="Arial" w:cs="Arial"/>
        </w:rPr>
      </w:pPr>
      <w:r>
        <w:rPr>
          <w:rFonts w:cs="Arial" w:ascii="Arial" w:hAnsi="Arial"/>
          <w:i/>
          <w:iCs/>
          <w:vertAlign w:val="superscript"/>
        </w:rPr>
        <w:t xml:space="preserve"> </w:t>
      </w:r>
      <w:r>
        <w:rPr>
          <w:rFonts w:cs="Arial" w:ascii="Arial" w:hAnsi="Arial"/>
          <w:i/>
          <w:iCs/>
          <w:vertAlign w:val="superscript"/>
        </w:rPr>
        <w:tab/>
      </w:r>
    </w:p>
    <w:p>
      <w:pPr>
        <w:pStyle w:val="Normal"/>
        <w:keepNext w:val="true"/>
        <w:keepLines/>
        <w:numPr>
          <w:ilvl w:val="0"/>
          <w:numId w:val="0"/>
        </w:numPr>
        <w:tabs>
          <w:tab w:val="clear" w:pos="708"/>
          <w:tab w:val="left" w:pos="6960" w:leader="none"/>
        </w:tabs>
        <w:spacing w:before="200" w:after="0"/>
        <w:ind w:left="0" w:hanging="0"/>
        <w:outlineLvl w:val="1"/>
        <w:rPr>
          <w:b/>
          <w:b/>
          <w:bCs/>
        </w:rPr>
      </w:pPr>
      <w:r>
        <w:rPr>
          <w:b/>
          <w:bCs/>
          <w:sz w:val="24"/>
          <w:szCs w:val="24"/>
        </w:rPr>
        <w:tab/>
        <w:t xml:space="preserve">            </w:t>
      </w:r>
      <w:r>
        <w:rPr>
          <w:b/>
          <w:bCs/>
        </w:rPr>
        <w:t>Załącznik nr 2</w:t>
      </w:r>
    </w:p>
    <w:p>
      <w:pPr>
        <w:pStyle w:val="Normal"/>
        <w:keepNext w:val="true"/>
        <w:keepLines/>
        <w:numPr>
          <w:ilvl w:val="0"/>
          <w:numId w:val="0"/>
        </w:numPr>
        <w:spacing w:before="200" w:after="0"/>
        <w:ind w:left="0" w:hanging="0"/>
        <w:jc w:val="center"/>
        <w:outlineLvl w:val="1"/>
        <w:rPr>
          <w:b/>
          <w:b/>
          <w:bCs/>
          <w:sz w:val="24"/>
          <w:szCs w:val="24"/>
        </w:rPr>
      </w:pPr>
      <w:r>
        <w:rPr>
          <w:b/>
          <w:bCs/>
          <w:sz w:val="24"/>
          <w:szCs w:val="24"/>
        </w:rPr>
        <w:t>KARTA INFORMACYJNA O STANIE ZDROWIA DZIECKA w związku z Covid – 19</w:t>
      </w:r>
    </w:p>
    <w:tbl>
      <w:tblPr>
        <w:tblW w:w="9062" w:type="dxa"/>
        <w:jc w:val="left"/>
        <w:tblInd w:w="-106" w:type="dxa"/>
        <w:tblCellMar>
          <w:top w:w="0" w:type="dxa"/>
          <w:left w:w="108" w:type="dxa"/>
          <w:bottom w:w="0" w:type="dxa"/>
          <w:right w:w="108" w:type="dxa"/>
        </w:tblCellMar>
        <w:tblLook w:firstRow="1" w:noVBand="0" w:lastRow="0" w:firstColumn="1" w:lastColumn="0" w:noHBand="0" w:val="00a0"/>
      </w:tblPr>
      <w:tblGrid>
        <w:gridCol w:w="3397"/>
        <w:gridCol w:w="5664"/>
      </w:tblGrid>
      <w:tr>
        <w:trPr>
          <w:trHeight w:val="340" w:hRule="atLeast"/>
        </w:trPr>
        <w:tc>
          <w:tcPr>
            <w:tcW w:w="33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bCs/>
                <w:sz w:val="20"/>
                <w:szCs w:val="20"/>
              </w:rPr>
            </w:pPr>
            <w:r>
              <w:rPr>
                <w:b/>
                <w:bCs/>
                <w:sz w:val="20"/>
                <w:szCs w:val="20"/>
              </w:rPr>
              <w:t>Imię i nazwisko dziecka</w:t>
            </w:r>
          </w:p>
        </w:tc>
        <w:tc>
          <w:tcPr>
            <w:tcW w:w="56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tc>
      </w:tr>
      <w:tr>
        <w:trPr>
          <w:trHeight w:val="340" w:hRule="atLeast"/>
        </w:trPr>
        <w:tc>
          <w:tcPr>
            <w:tcW w:w="33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bCs/>
                <w:sz w:val="20"/>
                <w:szCs w:val="20"/>
              </w:rPr>
            </w:pPr>
            <w:r>
              <w:rPr>
                <w:b/>
                <w:bCs/>
                <w:sz w:val="20"/>
                <w:szCs w:val="20"/>
              </w:rPr>
              <w:t xml:space="preserve">Data i godzina </w:t>
            </w:r>
          </w:p>
          <w:p>
            <w:pPr>
              <w:pStyle w:val="Normal"/>
              <w:spacing w:lineRule="auto" w:line="240" w:before="0" w:after="0"/>
              <w:rPr>
                <w:b/>
                <w:b/>
                <w:bCs/>
                <w:sz w:val="20"/>
                <w:szCs w:val="20"/>
              </w:rPr>
            </w:pPr>
            <w:r>
              <w:rPr>
                <w:b/>
                <w:bCs/>
                <w:sz w:val="20"/>
                <w:szCs w:val="20"/>
              </w:rPr>
              <w:t>zauważenia niepokojących objawów</w:t>
            </w:r>
          </w:p>
        </w:tc>
        <w:tc>
          <w:tcPr>
            <w:tcW w:w="56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r>
      <w:tr>
        <w:trPr>
          <w:trHeight w:val="696" w:hRule="atLeast"/>
        </w:trPr>
        <w:tc>
          <w:tcPr>
            <w:tcW w:w="33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bCs/>
                <w:sz w:val="20"/>
                <w:szCs w:val="20"/>
              </w:rPr>
            </w:pPr>
            <w:r>
              <w:rPr>
                <w:b/>
                <w:bCs/>
                <w:sz w:val="20"/>
                <w:szCs w:val="20"/>
              </w:rPr>
              <w:t>Opis zauważonych objawów</w:t>
            </w:r>
          </w:p>
        </w:tc>
        <w:tc>
          <w:tcPr>
            <w:tcW w:w="56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tc>
      </w:tr>
      <w:tr>
        <w:trPr>
          <w:trHeight w:val="340" w:hRule="atLeast"/>
        </w:trPr>
        <w:tc>
          <w:tcPr>
            <w:tcW w:w="33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bCs/>
                <w:sz w:val="20"/>
                <w:szCs w:val="20"/>
              </w:rPr>
            </w:pPr>
            <w:r>
              <w:rPr>
                <w:b/>
                <w:bCs/>
                <w:sz w:val="20"/>
                <w:szCs w:val="20"/>
              </w:rPr>
              <w:t>Imię i nazwisko poinformowanego rodzica/rodziców/ prawnych opiekunów</w:t>
            </w:r>
          </w:p>
        </w:tc>
        <w:tc>
          <w:tcPr>
            <w:tcW w:w="56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r>
      <w:tr>
        <w:trPr>
          <w:trHeight w:val="340" w:hRule="atLeast"/>
        </w:trPr>
        <w:tc>
          <w:tcPr>
            <w:tcW w:w="33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bCs/>
                <w:sz w:val="20"/>
                <w:szCs w:val="20"/>
              </w:rPr>
            </w:pPr>
            <w:r>
              <w:rPr>
                <w:b/>
                <w:bCs/>
                <w:sz w:val="20"/>
                <w:szCs w:val="20"/>
              </w:rPr>
              <w:t>Godzina poinformowania rodziców/prawnych opiekunów</w:t>
            </w:r>
          </w:p>
        </w:tc>
        <w:tc>
          <w:tcPr>
            <w:tcW w:w="56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tc>
      </w:tr>
      <w:tr>
        <w:trPr>
          <w:trHeight w:val="340" w:hRule="atLeast"/>
        </w:trPr>
        <w:tc>
          <w:tcPr>
            <w:tcW w:w="33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bCs/>
                <w:sz w:val="20"/>
                <w:szCs w:val="20"/>
              </w:rPr>
            </w:pPr>
            <w:r>
              <w:rPr>
                <w:b/>
                <w:bCs/>
                <w:sz w:val="20"/>
                <w:szCs w:val="20"/>
              </w:rPr>
              <w:t>Czytelny podpis osoby informującej</w:t>
            </w:r>
          </w:p>
          <w:p>
            <w:pPr>
              <w:pStyle w:val="Normal"/>
              <w:spacing w:lineRule="auto" w:line="240" w:before="0" w:after="0"/>
              <w:rPr>
                <w:b/>
                <w:b/>
                <w:bCs/>
                <w:sz w:val="20"/>
                <w:szCs w:val="20"/>
              </w:rPr>
            </w:pPr>
            <w:r>
              <w:rPr>
                <w:b/>
                <w:bCs/>
                <w:sz w:val="20"/>
                <w:szCs w:val="20"/>
              </w:rPr>
              <w:t>rodziców</w:t>
            </w:r>
          </w:p>
        </w:tc>
        <w:tc>
          <w:tcPr>
            <w:tcW w:w="56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r>
    </w:tbl>
    <w:p>
      <w:pPr>
        <w:pStyle w:val="Normal"/>
        <w:rPr>
          <w:sz w:val="20"/>
          <w:szCs w:val="20"/>
        </w:rPr>
      </w:pPr>
      <w:r>
        <w:rPr>
          <w:sz w:val="20"/>
          <w:szCs w:val="20"/>
        </w:rPr>
      </w:r>
    </w:p>
    <w:tbl>
      <w:tblPr>
        <w:tblW w:w="7729" w:type="dxa"/>
        <w:jc w:val="left"/>
        <w:tblInd w:w="-106" w:type="dxa"/>
        <w:tblCellMar>
          <w:top w:w="0" w:type="dxa"/>
          <w:left w:w="108" w:type="dxa"/>
          <w:bottom w:w="0" w:type="dxa"/>
          <w:right w:w="108" w:type="dxa"/>
        </w:tblCellMar>
        <w:tblLook w:firstRow="1" w:noVBand="0" w:lastRow="0" w:firstColumn="1" w:lastColumn="0" w:noHBand="0" w:val="00a0"/>
      </w:tblPr>
      <w:tblGrid>
        <w:gridCol w:w="704"/>
        <w:gridCol w:w="3198"/>
        <w:gridCol w:w="3827"/>
      </w:tblGrid>
      <w:tr>
        <w:trPr>
          <w:trHeight w:val="284" w:hRule="atLeast"/>
        </w:trPr>
        <w:tc>
          <w:tcPr>
            <w:tcW w:w="7729"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0"/>
                <w:szCs w:val="20"/>
              </w:rPr>
            </w:pPr>
            <w:r>
              <w:rPr>
                <w:b/>
                <w:bCs/>
                <w:sz w:val="20"/>
                <w:szCs w:val="20"/>
              </w:rPr>
              <w:t>Pomiary temperatury</w:t>
            </w:r>
          </w:p>
        </w:tc>
      </w:tr>
      <w:tr>
        <w:trPr>
          <w:trHeight w:val="284"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0"/>
                <w:szCs w:val="20"/>
              </w:rPr>
            </w:pPr>
            <w:r>
              <w:rPr>
                <w:b/>
                <w:bCs/>
                <w:sz w:val="20"/>
                <w:szCs w:val="20"/>
              </w:rPr>
              <w:t>Lp.</w:t>
            </w:r>
          </w:p>
        </w:tc>
        <w:tc>
          <w:tcPr>
            <w:tcW w:w="31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0"/>
                <w:szCs w:val="20"/>
              </w:rPr>
            </w:pPr>
            <w:r>
              <w:rPr>
                <w:b/>
                <w:bCs/>
                <w:sz w:val="20"/>
                <w:szCs w:val="20"/>
              </w:rPr>
              <w:t>Godzina</w:t>
            </w:r>
          </w:p>
        </w:tc>
        <w:tc>
          <w:tcPr>
            <w:tcW w:w="38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bCs/>
                <w:sz w:val="20"/>
                <w:szCs w:val="20"/>
              </w:rPr>
            </w:pPr>
            <w:r>
              <w:rPr>
                <w:b/>
                <w:bCs/>
                <w:sz w:val="20"/>
                <w:szCs w:val="20"/>
              </w:rPr>
              <w:t>Wysokość Temperatury</w:t>
            </w:r>
          </w:p>
        </w:tc>
      </w:tr>
      <w:tr>
        <w:trPr>
          <w:trHeight w:val="284"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numPr>
                <w:ilvl w:val="0"/>
                <w:numId w:val="6"/>
              </w:numPr>
              <w:spacing w:lineRule="auto" w:line="240" w:before="0" w:after="0"/>
              <w:jc w:val="both"/>
              <w:rPr>
                <w:b/>
                <w:b/>
                <w:bCs/>
                <w:sz w:val="20"/>
                <w:szCs w:val="20"/>
              </w:rPr>
            </w:pPr>
            <w:r>
              <w:rPr>
                <w:b/>
                <w:bCs/>
                <w:sz w:val="20"/>
                <w:szCs w:val="20"/>
              </w:rPr>
            </w:r>
          </w:p>
        </w:tc>
        <w:tc>
          <w:tcPr>
            <w:tcW w:w="31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c>
          <w:tcPr>
            <w:tcW w:w="38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r>
      <w:tr>
        <w:trPr>
          <w:trHeight w:val="284"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numPr>
                <w:ilvl w:val="0"/>
                <w:numId w:val="6"/>
              </w:numPr>
              <w:spacing w:lineRule="auto" w:line="240" w:before="0" w:after="0"/>
              <w:jc w:val="both"/>
              <w:rPr>
                <w:b/>
                <w:b/>
                <w:bCs/>
                <w:sz w:val="20"/>
                <w:szCs w:val="20"/>
              </w:rPr>
            </w:pPr>
            <w:r>
              <w:rPr>
                <w:b/>
                <w:bCs/>
                <w:sz w:val="20"/>
                <w:szCs w:val="20"/>
              </w:rPr>
            </w:r>
          </w:p>
        </w:tc>
        <w:tc>
          <w:tcPr>
            <w:tcW w:w="31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c>
          <w:tcPr>
            <w:tcW w:w="38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r>
      <w:tr>
        <w:trPr>
          <w:trHeight w:val="284"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numPr>
                <w:ilvl w:val="0"/>
                <w:numId w:val="6"/>
              </w:numPr>
              <w:spacing w:lineRule="auto" w:line="240" w:before="0" w:after="0"/>
              <w:jc w:val="both"/>
              <w:rPr>
                <w:b/>
                <w:b/>
                <w:bCs/>
                <w:sz w:val="20"/>
                <w:szCs w:val="20"/>
              </w:rPr>
            </w:pPr>
            <w:r>
              <w:rPr>
                <w:b/>
                <w:bCs/>
                <w:sz w:val="20"/>
                <w:szCs w:val="20"/>
              </w:rPr>
            </w:r>
          </w:p>
        </w:tc>
        <w:tc>
          <w:tcPr>
            <w:tcW w:w="31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c>
          <w:tcPr>
            <w:tcW w:w="38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sz w:val="20"/>
                <w:szCs w:val="20"/>
              </w:rPr>
            </w:r>
          </w:p>
        </w:tc>
      </w:tr>
    </w:tbl>
    <w:p>
      <w:pPr>
        <w:pStyle w:val="Normal"/>
        <w:rPr>
          <w:b/>
          <w:b/>
          <w:bCs/>
          <w:sz w:val="20"/>
          <w:szCs w:val="20"/>
        </w:rPr>
      </w:pPr>
      <w:r>
        <w:rPr>
          <w:b/>
          <w:bCs/>
          <w:sz w:val="20"/>
          <w:szCs w:val="20"/>
        </w:rPr>
      </w:r>
    </w:p>
    <w:p>
      <w:pPr>
        <w:pStyle w:val="Normal"/>
        <w:rPr>
          <w:sz w:val="20"/>
          <w:szCs w:val="20"/>
        </w:rPr>
      </w:pPr>
      <w:r>
        <w:rPr>
          <w:b/>
          <w:bCs/>
          <w:sz w:val="20"/>
          <w:szCs w:val="20"/>
        </w:rPr>
        <w:t>Godzina odbioru dziecka przez rodzica/opiekuna</w:t>
      </w:r>
      <w:r>
        <w:rPr>
          <w:sz w:val="20"/>
          <w:szCs w:val="20"/>
        </w:rPr>
        <w:t xml:space="preserve"> :     ...............................................</w:t>
      </w:r>
    </w:p>
    <w:p>
      <w:pPr>
        <w:pStyle w:val="Normal"/>
        <w:spacing w:before="0" w:after="0"/>
        <w:jc w:val="both"/>
        <w:rPr>
          <w:sz w:val="24"/>
          <w:szCs w:val="24"/>
        </w:rPr>
      </w:pPr>
      <w:r>
        <w:rPr>
          <w:sz w:val="24"/>
          <w:szCs w:val="24"/>
        </w:rPr>
        <w:t>W związku z zaobserwowanymi u dziecka objawami chorobowymi i wprowadzonymi procedurami z dn. 25.05.2020r w Szkole Podstawowej im. Wincentego Witosa  w Lipowinie informujemy, iż Rodzice dziecka są zobowiązani do:</w:t>
      </w:r>
    </w:p>
    <w:p>
      <w:pPr>
        <w:pStyle w:val="Normal"/>
        <w:numPr>
          <w:ilvl w:val="0"/>
          <w:numId w:val="7"/>
        </w:numPr>
        <w:spacing w:before="0" w:after="0"/>
        <w:jc w:val="both"/>
        <w:rPr>
          <w:sz w:val="24"/>
          <w:szCs w:val="24"/>
        </w:rPr>
      </w:pPr>
      <w:r>
        <w:rPr>
          <w:sz w:val="24"/>
          <w:szCs w:val="24"/>
        </w:rPr>
        <w:t>kontaktu z lekarzem w celu dalszej diagnozy dziecka;</w:t>
      </w:r>
    </w:p>
    <w:p>
      <w:pPr>
        <w:pStyle w:val="Normal"/>
        <w:numPr>
          <w:ilvl w:val="0"/>
          <w:numId w:val="7"/>
        </w:numPr>
        <w:spacing w:before="0" w:after="0"/>
        <w:jc w:val="both"/>
        <w:rPr>
          <w:sz w:val="24"/>
          <w:szCs w:val="24"/>
        </w:rPr>
      </w:pPr>
      <w:r>
        <w:rPr>
          <w:sz w:val="24"/>
          <w:szCs w:val="24"/>
        </w:rPr>
        <w:t>pozostawienia dziecka w domu, zgodnie z zaleceniami lekarskimi, jak powyżej;</w:t>
      </w:r>
    </w:p>
    <w:p>
      <w:pPr>
        <w:pStyle w:val="Normal"/>
        <w:numPr>
          <w:ilvl w:val="0"/>
          <w:numId w:val="7"/>
        </w:numPr>
        <w:spacing w:before="0" w:after="0"/>
        <w:jc w:val="both"/>
        <w:rPr>
          <w:sz w:val="24"/>
          <w:szCs w:val="24"/>
        </w:rPr>
      </w:pPr>
      <w:r>
        <w:rPr>
          <w:sz w:val="24"/>
          <w:szCs w:val="24"/>
        </w:rPr>
        <w:t>okazania oświadczenia/zaświadczenia lekarskiego o braku przeciwwskazań do uczęszczania dziecka do szkoły, jeżeli dziecko będzie miało nadal uczęszczać.</w:t>
      </w:r>
    </w:p>
    <w:p>
      <w:pPr>
        <w:pStyle w:val="Normal"/>
        <w:numPr>
          <w:ilvl w:val="0"/>
          <w:numId w:val="7"/>
        </w:numPr>
        <w:spacing w:before="0" w:after="0"/>
        <w:jc w:val="both"/>
        <w:rPr/>
      </w:pPr>
      <w:r>
        <w:rPr>
          <w:sz w:val="24"/>
          <w:szCs w:val="24"/>
        </w:rPr>
        <w:t>w przypadku zdiagnozowania u dziecka Covid-19 Rodzic jest zobowiązany do natychmiastowego poinformowania o tym fakcie dyrektora szkoły</w:t>
      </w:r>
    </w:p>
    <w:p>
      <w:pPr>
        <w:pStyle w:val="Normal"/>
        <w:spacing w:before="0" w:after="0"/>
        <w:ind w:left="720" w:hanging="0"/>
        <w:jc w:val="both"/>
        <w:rPr/>
      </w:pPr>
      <w:r>
        <w:rPr>
          <w:sz w:val="24"/>
          <w:szCs w:val="24"/>
        </w:rPr>
        <w:t xml:space="preserve"> </w:t>
      </w:r>
      <w:r>
        <w:rPr>
          <w:b/>
          <w:bCs/>
          <w:sz w:val="24"/>
          <w:szCs w:val="24"/>
        </w:rPr>
        <w:t>nr telefonu 55 2431423</w:t>
      </w:r>
      <w:r>
        <w:rPr>
          <w:sz w:val="24"/>
          <w:szCs w:val="24"/>
        </w:rPr>
        <w:t xml:space="preserve"> oraz służby sanitarne </w:t>
      </w:r>
      <w:r>
        <w:rPr>
          <w:rStyle w:val="Lrzxrzdqrlfknofv"/>
          <w:b/>
          <w:bCs/>
        </w:rPr>
        <w:t xml:space="preserve"> 55 2432381 </w:t>
      </w:r>
      <w:r>
        <w:rPr>
          <w:rStyle w:val="Lrzxrzdqrlfknofv"/>
        </w:rPr>
        <w:t>Sanepid</w:t>
      </w:r>
    </w:p>
    <w:p>
      <w:pPr>
        <w:pStyle w:val="Normal"/>
        <w:spacing w:lineRule="auto" w:line="240" w:before="0" w:after="0"/>
        <w:rPr>
          <w:sz w:val="20"/>
          <w:szCs w:val="20"/>
          <w:lang w:eastAsia="pl-PL"/>
        </w:rPr>
      </w:pPr>
      <w:r>
        <w:rPr>
          <w:sz w:val="20"/>
          <w:szCs w:val="20"/>
          <w:lang w:eastAsia="pl-PL"/>
        </w:rPr>
      </w:r>
    </w:p>
    <w:p>
      <w:pPr>
        <w:pStyle w:val="Normal"/>
        <w:spacing w:before="0" w:after="0"/>
        <w:jc w:val="both"/>
        <w:rPr>
          <w:sz w:val="24"/>
          <w:szCs w:val="24"/>
        </w:rPr>
      </w:pPr>
      <w:r>
        <w:rPr>
          <w:sz w:val="24"/>
          <w:szCs w:val="24"/>
        </w:rPr>
      </w:r>
    </w:p>
    <w:p>
      <w:pPr>
        <w:pStyle w:val="Normal"/>
        <w:rPr>
          <w:sz w:val="20"/>
          <w:szCs w:val="20"/>
        </w:rPr>
      </w:pPr>
      <w:r>
        <w:rPr>
          <w:sz w:val="20"/>
          <w:szCs w:val="20"/>
        </w:rPr>
      </w:r>
    </w:p>
    <w:p>
      <w:pPr>
        <w:pStyle w:val="Normal"/>
        <w:jc w:val="right"/>
        <w:rPr>
          <w:rFonts w:ascii="Cambria" w:hAnsi="Cambria" w:cs="Cambria"/>
          <w:sz w:val="16"/>
          <w:szCs w:val="16"/>
        </w:rPr>
      </w:pPr>
      <w:r>
        <w:rPr>
          <w:sz w:val="20"/>
          <w:szCs w:val="20"/>
        </w:rPr>
        <w:t>................................................................................</w:t>
        <w:br/>
      </w:r>
      <w:r>
        <w:rPr>
          <w:rFonts w:cs="Cambria" w:ascii="Cambria" w:hAnsi="Cambria"/>
          <w:sz w:val="16"/>
          <w:szCs w:val="16"/>
        </w:rPr>
        <w:t>(data i podpis rodzica)</w:t>
      </w:r>
    </w:p>
    <w:p>
      <w:pPr>
        <w:pStyle w:val="Normal"/>
        <w:jc w:val="right"/>
        <w:rPr>
          <w:rFonts w:ascii="Cambria" w:hAnsi="Cambria" w:cs="Cambria"/>
          <w:sz w:val="20"/>
          <w:szCs w:val="20"/>
        </w:rPr>
      </w:pPr>
      <w:r>
        <w:rPr>
          <w:rFonts w:cs="Cambria" w:ascii="Cambria" w:hAnsi="Cambria"/>
          <w:sz w:val="20"/>
          <w:szCs w:val="20"/>
        </w:rPr>
      </w:r>
    </w:p>
    <w:p>
      <w:pPr>
        <w:pStyle w:val="Normal"/>
        <w:tabs>
          <w:tab w:val="clear" w:pos="708"/>
          <w:tab w:val="left" w:pos="6570" w:leader="none"/>
        </w:tabs>
        <w:rPr>
          <w:b/>
          <w:b/>
          <w:bCs/>
          <w:lang w:eastAsia="ko-KR"/>
        </w:rPr>
      </w:pPr>
      <w:r>
        <w:rPr>
          <w:b/>
          <w:bCs/>
        </w:rPr>
        <w:tab/>
        <w:t xml:space="preserve">                   Załącznik nr 4</w:t>
      </w:r>
    </w:p>
    <w:p>
      <w:pPr>
        <w:pStyle w:val="Normal"/>
        <w:jc w:val="center"/>
        <w:rPr>
          <w:b/>
          <w:b/>
          <w:bCs/>
        </w:rPr>
      </w:pPr>
      <w:r>
        <w:rPr>
          <w:b/>
          <w:bCs/>
        </w:rPr>
        <w:t xml:space="preserve">OŚWIADCZENIE RODZICA / OPIEKUNA PRAWNEGO DZIECKA, KTÓRE UCZĘSZCZA </w:t>
      </w:r>
    </w:p>
    <w:p>
      <w:pPr>
        <w:pStyle w:val="Normal"/>
        <w:jc w:val="center"/>
        <w:rPr>
          <w:b/>
          <w:b/>
          <w:bCs/>
        </w:rPr>
      </w:pPr>
      <w:r>
        <w:rPr>
          <w:sz w:val="24"/>
          <w:szCs w:val="24"/>
        </w:rPr>
        <w:t>do Szkoły Podstawowej im. Wincentego Witosa w Lipowinie</w:t>
      </w:r>
    </w:p>
    <w:p>
      <w:pPr>
        <w:pStyle w:val="Normal"/>
        <w:jc w:val="both"/>
        <w:rPr>
          <w:b/>
          <w:b/>
          <w:bCs/>
        </w:rPr>
      </w:pPr>
      <w:r>
        <w:rPr>
          <w:b/>
          <w:bCs/>
        </w:rPr>
      </w:r>
    </w:p>
    <w:p>
      <w:pPr>
        <w:pStyle w:val="Normal"/>
        <w:jc w:val="both"/>
        <w:rPr/>
      </w:pPr>
      <w:r>
        <w:rPr/>
        <w:t xml:space="preserve">1. Zapoznałam/em się i akceptuję procedury bezpieczeństwa w trakcie epidemii COVID-19 obowiązujące w szkole, nowe zasady higieny i nie mam w stosunku do nich zastrzeżeń. </w:t>
      </w:r>
    </w:p>
    <w:p>
      <w:pPr>
        <w:pStyle w:val="Normal"/>
        <w:jc w:val="both"/>
        <w:rPr/>
      </w:pPr>
      <w:r>
        <w:rPr/>
        <w:t xml:space="preserve">2. Jestem świadoma/y możliwości zarażenia się mojego dziecka, mnie, moich domowników, opiekunów w szkole i innych dzieci w szkole COVID-19. Jestem świadoma/y, iż podanie nieprawdziwych informacji naraża na kwarantannę wszystkich uczestników opieki wraz z opiekunami, jak również ich rodzinami. </w:t>
      </w:r>
    </w:p>
    <w:p>
      <w:pPr>
        <w:pStyle w:val="Normal"/>
        <w:jc w:val="both"/>
        <w:rPr/>
      </w:pPr>
      <w:r>
        <w:rPr/>
        <w:t xml:space="preserve">4. Nie jestem ja, ani moi najbliżsi domownicy (osoby zamieszkałe pod tym samym adresem) objęci kwarantanną, a każdy z domowników jest zdrowy. </w:t>
      </w:r>
    </w:p>
    <w:p>
      <w:pPr>
        <w:pStyle w:val="Normal"/>
        <w:jc w:val="both"/>
        <w:rPr/>
      </w:pPr>
      <w:r>
        <w:rPr/>
        <w:t xml:space="preserve">5. W czasie przyjęcia dziecka do szkoły, moje dziecko jest zdrowe. Nie ma kataru, kaszlu, gorączki, duszności, ani nie wystąpiły u niego żadne niepokojące objawy chorobowe i alergiczne. </w:t>
      </w:r>
    </w:p>
    <w:p>
      <w:pPr>
        <w:pStyle w:val="Normal"/>
        <w:jc w:val="both"/>
        <w:rPr/>
      </w:pPr>
      <w:r>
        <w:rPr/>
        <w:t xml:space="preserve">6. W ciągu ostatnich 24 godzin nie wystąpiły u mojego dziecka: gorączka, duszności, katar, kaszel, nie miało ono styczności z osobami, które wróciły z zagranicy lub odbywały kwarantannę. </w:t>
      </w:r>
    </w:p>
    <w:p>
      <w:pPr>
        <w:pStyle w:val="Normal"/>
        <w:jc w:val="both"/>
        <w:rPr/>
      </w:pPr>
      <w:r>
        <w:rPr/>
        <w:t xml:space="preserve">7. Wyrażam zgodę na każdorazowe mierzenie temperatury mojego dziecka przy przyjęciu do szkoły i pomiar temperatury w trakcie trwania opieki. </w:t>
      </w:r>
    </w:p>
    <w:p>
      <w:pPr>
        <w:pStyle w:val="Normal"/>
        <w:jc w:val="both"/>
        <w:rPr/>
      </w:pPr>
      <w:r>
        <w:rPr/>
        <w:t>8. Moje dziecko nie będzie przynosiło do szkoły żadnych zabawek ani przedmiotów z zewnątrz.</w:t>
      </w:r>
    </w:p>
    <w:p>
      <w:pPr>
        <w:pStyle w:val="Normal"/>
        <w:jc w:val="both"/>
        <w:rPr/>
      </w:pPr>
      <w:r>
        <w:rPr/>
        <w:t xml:space="preserve">9. Zostałem poinformowana/y, iż zgodnie z wytycznymi Głównego Inspektoratu Sanitarnego dziecko nie będzie wychodziło na spacery poza teren szkoły podczas pobytu w szkole. </w:t>
      </w:r>
    </w:p>
    <w:p>
      <w:pPr>
        <w:pStyle w:val="Normal"/>
        <w:jc w:val="both"/>
        <w:rPr/>
      </w:pPr>
      <w:r>
        <w:rPr/>
        <w:t>10. Podczas drogi z i do szkoły konieczne jest posiadanie przez Rodzica maseczki ochronnej i rękawiczek. Przez wzgląd na sytuację przekażę dziecko pracownikowi szkoły w maksymalnie krótkim czasie, z zachowaniem odpowiedniego odstępu (2m.)od pozostałych osób, informując jednocześnie o stanie zdrowia dziecka. Maseczkę dziecka rodzic ściąga i zabiera ze sobą. Przychodząc po dziecko rodzic zakłada maseczkę dziecku ponownie.</w:t>
      </w:r>
    </w:p>
    <w:p>
      <w:pPr>
        <w:pStyle w:val="Normal"/>
        <w:jc w:val="both"/>
        <w:rPr/>
      </w:pPr>
      <w:r>
        <w:rPr/>
        <w:t xml:space="preserve">11. W przypadku gdyby u mojego dziecka wystąpiły niepokojące objawy chorobowe zobowiązuję się do każdorazowego odbierania telefonu od opiekunów w szkole, odebrania dziecka w trybie natychmiastowym z wyznaczonego w szkole pomieszczenia do izolacji. </w:t>
      </w:r>
    </w:p>
    <w:p>
      <w:pPr>
        <w:pStyle w:val="Normal"/>
        <w:jc w:val="both"/>
        <w:rPr/>
      </w:pPr>
      <w:r>
        <w:rPr/>
        <w:t>13. Zapoznałem się z informacjami udostępnionymi przez Dyrekcję szkoły w tym informacjami na temat zakażenia COVID-19, najważniejszymi numerami telefonów wywieszonymi na drzwiach wejściowych do placówki.</w:t>
      </w:r>
    </w:p>
    <w:p>
      <w:pPr>
        <w:pStyle w:val="Normal"/>
        <w:jc w:val="right"/>
        <w:rPr/>
      </w:pPr>
      <w:r>
        <w:rPr/>
        <w:t>……………………………………………………</w:t>
      </w:r>
      <w:r>
        <w:rPr/>
        <w:t>..</w:t>
      </w:r>
    </w:p>
    <w:p>
      <w:pPr>
        <w:pStyle w:val="Normal"/>
        <w:jc w:val="right"/>
        <w:rPr/>
      </w:pPr>
      <w:r>
        <w:rPr/>
        <w:t>Podpis Rodzica/Opiekuna prawnego</w:t>
      </w:r>
      <w:r>
        <w:br w:type="page"/>
      </w:r>
    </w:p>
    <w:p>
      <w:pPr>
        <w:pStyle w:val="Normal"/>
        <w:jc w:val="right"/>
        <w:rPr/>
      </w:pPr>
      <w:r>
        <w:rPr>
          <w:b/>
          <w:bCs/>
          <w:sz w:val="24"/>
          <w:szCs w:val="24"/>
        </w:rPr>
        <w:t>Załącznik nr 3</w:t>
      </w:r>
    </w:p>
    <w:p>
      <w:pPr>
        <w:pStyle w:val="Nagwek2"/>
        <w:spacing w:lineRule="auto" w:line="276" w:before="280" w:after="280"/>
        <w:jc w:val="center"/>
        <w:rPr>
          <w:rFonts w:eastAsia="Calibri"/>
          <w:sz w:val="24"/>
          <w:szCs w:val="24"/>
        </w:rPr>
      </w:pPr>
      <w:r>
        <w:rPr>
          <w:rFonts w:eastAsia="Calibri"/>
          <w:sz w:val="24"/>
          <w:szCs w:val="24"/>
        </w:rPr>
        <w:t>OŚWIADCZENIE O WYRAŻENIU ZGODY NA POMIAR TEMPERATURY CIAŁA DZIECKA.</w:t>
      </w:r>
    </w:p>
    <w:p>
      <w:pPr>
        <w:pStyle w:val="Normal"/>
        <w:jc w:val="both"/>
        <w:rPr>
          <w:b/>
          <w:b/>
          <w:bCs/>
          <w:sz w:val="24"/>
          <w:szCs w:val="24"/>
        </w:rPr>
      </w:pPr>
      <w:r>
        <w:rPr>
          <w:b/>
          <w:bCs/>
          <w:sz w:val="24"/>
          <w:szCs w:val="24"/>
        </w:rPr>
      </w:r>
    </w:p>
    <w:p>
      <w:pPr>
        <w:pStyle w:val="Normal"/>
        <w:jc w:val="center"/>
        <w:rPr>
          <w:b/>
          <w:b/>
          <w:bCs/>
          <w:sz w:val="24"/>
          <w:szCs w:val="24"/>
        </w:rPr>
      </w:pPr>
      <w:r>
        <w:rPr>
          <w:b/>
          <w:bCs/>
          <w:sz w:val="24"/>
          <w:szCs w:val="24"/>
        </w:rPr>
        <w:t>Zgoda rodzica na wykonanie pomiaru temperatury ciała dziecka</w:t>
      </w:r>
    </w:p>
    <w:p>
      <w:pPr>
        <w:pStyle w:val="Normal"/>
        <w:jc w:val="both"/>
        <w:rPr>
          <w:b/>
          <w:b/>
          <w:bCs/>
          <w:sz w:val="24"/>
          <w:szCs w:val="24"/>
        </w:rPr>
      </w:pPr>
      <w:r>
        <w:rPr>
          <w:b/>
          <w:bCs/>
          <w:sz w:val="24"/>
          <w:szCs w:val="24"/>
        </w:rPr>
      </w:r>
    </w:p>
    <w:p>
      <w:pPr>
        <w:pStyle w:val="Normal"/>
        <w:jc w:val="left"/>
        <w:rPr>
          <w:sz w:val="24"/>
          <w:szCs w:val="24"/>
        </w:rPr>
      </w:pPr>
      <w:r>
        <w:rPr>
          <w:sz w:val="24"/>
          <w:szCs w:val="24"/>
        </w:rPr>
        <w:t xml:space="preserve">Wyrażam zgodę na wykonanie pomiaru temperatury ciała mojego dziecka </w:t>
        <w:br/>
        <w:br/>
        <w:t>………………………………………………………………………………………………………………………………………………</w:t>
      </w:r>
    </w:p>
    <w:p>
      <w:pPr>
        <w:pStyle w:val="Normal"/>
        <w:jc w:val="both"/>
        <w:rPr>
          <w:sz w:val="24"/>
          <w:szCs w:val="24"/>
        </w:rPr>
      </w:pPr>
      <w:r>
        <w:rPr>
          <w:sz w:val="24"/>
          <w:szCs w:val="24"/>
        </w:rPr>
        <w:t>w sytuacji, gdy będzie ono wykazywać niepokojące personel placówki objawy.  Oświadczam, iż wyrażam zgodę dobrowolnie w celu zapewnienia bezpiecznego pobytu mojego dziecka oraz bezpieczeństwa innych dzieci i kadry placówki.</w:t>
      </w:r>
    </w:p>
    <w:p>
      <w:pPr>
        <w:pStyle w:val="Normal"/>
        <w:jc w:val="both"/>
        <w:rPr>
          <w:sz w:val="24"/>
          <w:szCs w:val="24"/>
        </w:rPr>
      </w:pPr>
      <w:r>
        <w:rPr>
          <w:sz w:val="24"/>
          <w:szCs w:val="24"/>
        </w:rPr>
      </w:r>
    </w:p>
    <w:p>
      <w:pPr>
        <w:pStyle w:val="Normal"/>
        <w:jc w:val="left"/>
        <w:rPr>
          <w:sz w:val="24"/>
          <w:szCs w:val="24"/>
        </w:rPr>
      </w:pPr>
      <w:r>
        <w:rPr>
          <w:sz w:val="24"/>
          <w:szCs w:val="24"/>
        </w:rPr>
        <w:t xml:space="preserve">Administratorem zebranych danych jest Szkoła Podstawowa im. Wincentego Witosa  w Lipowinie.  </w:t>
      </w:r>
    </w:p>
    <w:p>
      <w:pPr>
        <w:pStyle w:val="Normal"/>
        <w:jc w:val="left"/>
        <w:rPr>
          <w:sz w:val="24"/>
          <w:szCs w:val="24"/>
        </w:rPr>
      </w:pPr>
      <w:r>
        <w:rPr>
          <w:sz w:val="24"/>
          <w:szCs w:val="24"/>
        </w:rPr>
        <w:t>Kontakt do inspektora ochrony danych : Agnieszka Kochanowska</w:t>
      </w:r>
      <w:r>
        <w:rPr>
          <w:rStyle w:val="Colour"/>
          <w:rFonts w:cs="Arial" w:ascii="Arial" w:hAnsi="Arial"/>
          <w:color w:val="000000"/>
          <w:sz w:val="18"/>
          <w:szCs w:val="18"/>
        </w:rPr>
        <w:t>: </w:t>
      </w:r>
      <w:r>
        <w:rPr>
          <w:rStyle w:val="Wyrnienie"/>
          <w:rFonts w:cs="Arial" w:ascii="Arial" w:hAnsi="Arial"/>
          <w:i w:val="false"/>
          <w:color w:val="000000"/>
          <w:sz w:val="20"/>
          <w:szCs w:val="20"/>
        </w:rPr>
        <w:t>iod@gminabraniewo.pl</w:t>
      </w:r>
      <w:r>
        <w:rPr>
          <w:rStyle w:val="Colour"/>
          <w:rFonts w:cs="Arial" w:ascii="Arial" w:hAnsi="Arial"/>
          <w:i/>
          <w:color w:val="000000"/>
          <w:sz w:val="18"/>
          <w:szCs w:val="18"/>
        </w:rPr>
        <w:t>.</w:t>
      </w:r>
      <w:r>
        <w:rPr>
          <w:sz w:val="24"/>
          <w:szCs w:val="24"/>
        </w:rPr>
        <w:t xml:space="preserve">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kontaktowe przetwarzane są w celu sprawnego i natychmiastowego kontaktu z rodzicem w przypadku zagrożenia życia, zdrowia lub niepokojących objawów u dziecka na podstawie ochrony żywotnych interesów dziecka oraz innych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szkoły.</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right"/>
        <w:rPr>
          <w:sz w:val="24"/>
          <w:szCs w:val="24"/>
        </w:rPr>
      </w:pPr>
      <w:r>
        <w:rPr>
          <w:b/>
          <w:bCs/>
          <w:sz w:val="24"/>
          <w:szCs w:val="24"/>
        </w:rPr>
        <w:t>Załącznik nr 5</w:t>
      </w:r>
    </w:p>
    <w:p>
      <w:pPr>
        <w:pStyle w:val="Nagwek2"/>
        <w:spacing w:before="280" w:after="280"/>
        <w:jc w:val="center"/>
        <w:rPr>
          <w:rFonts w:eastAsia="Calibri"/>
          <w:color w:val="365F91"/>
          <w:sz w:val="24"/>
          <w:szCs w:val="24"/>
        </w:rPr>
      </w:pPr>
      <w:r>
        <w:rPr>
          <w:rFonts w:eastAsia="Calibri"/>
          <w:sz w:val="24"/>
          <w:szCs w:val="24"/>
        </w:rPr>
        <w:t>INFORMACJA DLA RODZICÓW / OPIEKUNÓW PRAWNYCH</w:t>
      </w:r>
    </w:p>
    <w:p>
      <w:pPr>
        <w:pStyle w:val="Nagwek2"/>
        <w:spacing w:before="280" w:after="280"/>
        <w:jc w:val="center"/>
        <w:rPr>
          <w:rFonts w:eastAsia="Calibri"/>
          <w:b w:val="false"/>
          <w:b w:val="false"/>
          <w:bCs w:val="false"/>
          <w:sz w:val="24"/>
          <w:szCs w:val="24"/>
        </w:rPr>
      </w:pPr>
      <w:r>
        <w:rPr>
          <w:rFonts w:eastAsia="Calibri"/>
          <w:b w:val="false"/>
          <w:bCs w:val="false"/>
          <w:sz w:val="24"/>
          <w:szCs w:val="24"/>
        </w:rPr>
        <w:t>Szanowny Rodzicu / Opiekunie pamiętaj o Twoich obowiązkach wynikających z</w:t>
      </w:r>
    </w:p>
    <w:p>
      <w:pPr>
        <w:pStyle w:val="Nagwek2"/>
        <w:spacing w:before="280" w:after="280"/>
        <w:jc w:val="center"/>
        <w:rPr>
          <w:rFonts w:eastAsia="Calibri"/>
          <w:b w:val="false"/>
          <w:b w:val="false"/>
          <w:bCs w:val="false"/>
          <w:sz w:val="24"/>
          <w:szCs w:val="24"/>
        </w:rPr>
      </w:pPr>
      <w:r>
        <w:rPr>
          <w:rFonts w:eastAsia="Calibri"/>
          <w:b w:val="false"/>
          <w:bCs w:val="false"/>
          <w:sz w:val="24"/>
          <w:szCs w:val="24"/>
        </w:rPr>
        <w:t xml:space="preserve">wytycznych Głównego Inspektora Sanitarnego z dnia 4 maja 2020 r. </w:t>
        <w:br/>
        <w:t xml:space="preserve">wydanych na podstawie art. 8a ust. 5 pkt. 2 Ustawy z dnia 14 marca 1985 r. </w:t>
        <w:br/>
        <w:t>o Państwowej Inspekcji Sanitarnej.</w:t>
      </w:r>
    </w:p>
    <w:p>
      <w:pPr>
        <w:pStyle w:val="Normal"/>
        <w:rPr/>
      </w:pPr>
      <w:r>
        <w:rPr/>
      </w:r>
    </w:p>
    <w:p>
      <w:pPr>
        <w:pStyle w:val="ListParagraph"/>
        <w:numPr>
          <w:ilvl w:val="0"/>
          <w:numId w:val="8"/>
        </w:numPr>
        <w:spacing w:lineRule="auto" w:line="252" w:before="0" w:after="160"/>
        <w:jc w:val="both"/>
        <w:rPr>
          <w:sz w:val="24"/>
          <w:szCs w:val="24"/>
        </w:rPr>
      </w:pPr>
      <w:r>
        <w:rPr>
          <w:sz w:val="24"/>
          <w:szCs w:val="24"/>
        </w:rPr>
        <w:t>Dziecko nie powinno zabierać ze sobą do placówki i z placówki niepotrzebnych przedmiotów lub zabawek</w:t>
      </w:r>
    </w:p>
    <w:p>
      <w:pPr>
        <w:pStyle w:val="ListParagraph"/>
        <w:numPr>
          <w:ilvl w:val="0"/>
          <w:numId w:val="8"/>
        </w:numPr>
        <w:spacing w:lineRule="auto" w:line="252" w:before="0" w:after="160"/>
        <w:jc w:val="both"/>
        <w:rPr>
          <w:sz w:val="24"/>
          <w:szCs w:val="24"/>
        </w:rPr>
      </w:pPr>
      <w:r>
        <w:rPr>
          <w:sz w:val="24"/>
          <w:szCs w:val="24"/>
        </w:rPr>
        <w:t>Rodzice i opiekunowie przyprowadzający/odbierający dzieci do/z podmiotu mają zachować dystans społeczny w odniesieniu do pracowników podmiotu jak i innych dzieci i ich rodziców wynoszący min. 2 m.</w:t>
      </w:r>
    </w:p>
    <w:p>
      <w:pPr>
        <w:pStyle w:val="ListParagraph"/>
        <w:numPr>
          <w:ilvl w:val="0"/>
          <w:numId w:val="8"/>
        </w:numPr>
        <w:spacing w:lineRule="auto" w:line="252" w:before="0" w:after="160"/>
        <w:jc w:val="both"/>
        <w:rPr>
          <w:sz w:val="24"/>
          <w:szCs w:val="24"/>
        </w:rPr>
      </w:pPr>
      <w:r>
        <w:rPr>
          <w:sz w:val="24"/>
          <w:szCs w:val="24"/>
        </w:rPr>
        <w:t>Rodzice mogą wchodzić z dziećmi wyłącznie do przestrzeni wspólnej podmiotu, z zachowaniem zasady – 1 rodzic z dzieckiem lub w odstępie od kolejnego rodzica z dzieckiem 2 m, przy czym należy rygorystycznie przestrzegać wszelkich środków ostrożności (min. osłona ust i nosa, rękawiczki jednorazowe lub dezynfekcja rąk).</w:t>
      </w:r>
    </w:p>
    <w:p>
      <w:pPr>
        <w:pStyle w:val="ListParagraph"/>
        <w:numPr>
          <w:ilvl w:val="0"/>
          <w:numId w:val="8"/>
        </w:numPr>
        <w:spacing w:lineRule="auto" w:line="252" w:before="0" w:after="160"/>
        <w:jc w:val="both"/>
        <w:rPr>
          <w:sz w:val="24"/>
          <w:szCs w:val="24"/>
        </w:rPr>
      </w:pPr>
      <w:r>
        <w:rPr>
          <w:sz w:val="24"/>
          <w:szCs w:val="24"/>
        </w:rPr>
        <w:t xml:space="preserve">Do podmiotu może uczęszczać </w:t>
      </w:r>
      <w:r>
        <w:rPr>
          <w:b/>
          <w:bCs/>
          <w:sz w:val="24"/>
          <w:szCs w:val="24"/>
        </w:rPr>
        <w:t xml:space="preserve">wyłącznie dziecko zdrowe, </w:t>
      </w:r>
      <w:r>
        <w:rPr>
          <w:sz w:val="24"/>
          <w:szCs w:val="24"/>
        </w:rPr>
        <w:t>bez objawów chorobowych sugerujących chorobę zakaźną.</w:t>
      </w:r>
    </w:p>
    <w:p>
      <w:pPr>
        <w:pStyle w:val="ListParagraph"/>
        <w:numPr>
          <w:ilvl w:val="0"/>
          <w:numId w:val="8"/>
        </w:numPr>
        <w:spacing w:lineRule="auto" w:line="252" w:before="0" w:after="160"/>
        <w:jc w:val="both"/>
        <w:rPr>
          <w:sz w:val="24"/>
          <w:szCs w:val="24"/>
        </w:rPr>
      </w:pPr>
      <w:r>
        <w:rPr>
          <w:sz w:val="24"/>
          <w:szCs w:val="24"/>
        </w:rPr>
        <w:t>Dzieci do podmiotu są przyprowadzane / odbierane przez osoby zdrowe.</w:t>
      </w:r>
    </w:p>
    <w:p>
      <w:pPr>
        <w:pStyle w:val="ListParagraph"/>
        <w:numPr>
          <w:ilvl w:val="0"/>
          <w:numId w:val="8"/>
        </w:numPr>
        <w:spacing w:lineRule="auto" w:line="252" w:before="0" w:after="160"/>
        <w:jc w:val="both"/>
        <w:rPr>
          <w:sz w:val="24"/>
          <w:szCs w:val="24"/>
        </w:rPr>
      </w:pPr>
      <w:r>
        <w:rPr>
          <w:sz w:val="24"/>
          <w:szCs w:val="24"/>
        </w:rPr>
        <w:t>Jeżeli w domu przebywa osoba na kwarantannie lub izolacji w warunkach domowych nie wolno przyprowadzać dziecka do podmiotu.</w:t>
      </w:r>
    </w:p>
    <w:p>
      <w:pPr>
        <w:pStyle w:val="ListParagraph"/>
        <w:numPr>
          <w:ilvl w:val="0"/>
          <w:numId w:val="8"/>
        </w:numPr>
        <w:spacing w:lineRule="auto" w:line="252" w:before="0" w:after="160"/>
        <w:jc w:val="both"/>
        <w:rPr>
          <w:sz w:val="24"/>
          <w:szCs w:val="24"/>
        </w:rPr>
      </w:pPr>
      <w:r>
        <w:rPr>
          <w:sz w:val="24"/>
          <w:szCs w:val="24"/>
        </w:rPr>
        <w:t>Jeżeli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pPr>
        <w:pStyle w:val="ListParagraph"/>
        <w:numPr>
          <w:ilvl w:val="0"/>
          <w:numId w:val="8"/>
        </w:numPr>
        <w:spacing w:lineRule="auto" w:line="252" w:before="0" w:after="160"/>
        <w:jc w:val="both"/>
        <w:rPr>
          <w:sz w:val="24"/>
          <w:szCs w:val="24"/>
        </w:rPr>
      </w:pPr>
      <w:r>
        <w:rPr>
          <w:sz w:val="24"/>
          <w:szCs w:val="24"/>
        </w:rPr>
        <w:t>Rodzice/opiekunowie dezynfekują dłonie przy wejściu lub zakładają rękawiczki ochronne oraz zakrywają usta i nos.</w:t>
      </w:r>
    </w:p>
    <w:p>
      <w:pPr>
        <w:pStyle w:val="Nagwek2"/>
        <w:spacing w:before="280" w:after="280"/>
        <w:jc w:val="center"/>
        <w:rPr>
          <w:rFonts w:eastAsia="Calibri"/>
          <w:b w:val="false"/>
          <w:b w:val="false"/>
          <w:bCs w:val="false"/>
        </w:rPr>
      </w:pPr>
      <w:r>
        <w:rPr>
          <w:rFonts w:eastAsia="Calibri"/>
          <w:b w:val="false"/>
          <w:bCs w:val="false"/>
        </w:rPr>
      </w:r>
    </w:p>
    <w:p>
      <w:pPr>
        <w:pStyle w:val="Nagwek2"/>
        <w:spacing w:before="280" w:after="280"/>
        <w:jc w:val="center"/>
        <w:rPr>
          <w:rFonts w:eastAsia="Calibri"/>
          <w:b w:val="false"/>
          <w:b w:val="false"/>
          <w:bCs w:val="false"/>
        </w:rPr>
      </w:pPr>
      <w:r>
        <w:rPr>
          <w:rFonts w:eastAsia="Calibri"/>
          <w:b w:val="false"/>
          <w:bCs w:val="false"/>
        </w:rPr>
      </w:r>
    </w:p>
    <w:p>
      <w:pPr>
        <w:pStyle w:val="Nagwek2"/>
        <w:spacing w:before="280" w:after="280"/>
        <w:jc w:val="center"/>
        <w:rPr>
          <w:rFonts w:eastAsia="Calibri"/>
          <w:b w:val="false"/>
          <w:b w:val="false"/>
          <w:bCs w:val="false"/>
        </w:rPr>
      </w:pPr>
      <w:r>
        <w:rPr>
          <w:rFonts w:eastAsia="Calibri"/>
          <w:b w:val="false"/>
          <w:bCs w:val="false"/>
        </w:rPr>
      </w:r>
    </w:p>
    <w:p>
      <w:pPr>
        <w:pStyle w:val="Nagwek2"/>
        <w:spacing w:before="280" w:after="280"/>
        <w:jc w:val="center"/>
        <w:rPr>
          <w:rFonts w:eastAsia="Calibri"/>
          <w:sz w:val="26"/>
          <w:szCs w:val="26"/>
        </w:rPr>
      </w:pPr>
      <w:r>
        <w:rPr>
          <w:rFonts w:eastAsia="Calibri"/>
        </w:rPr>
        <w:t>Niezastosowanie się do wytycznych GIS może skutkować konsekwencjami prawnymi.</w:t>
      </w:r>
    </w:p>
    <w:p>
      <w:pPr>
        <w:pStyle w:val="Normal"/>
        <w:jc w:val="both"/>
        <w:rPr>
          <w:b/>
          <w:b/>
          <w:bCs/>
          <w:sz w:val="24"/>
          <w:szCs w:val="24"/>
        </w:rPr>
      </w:pPr>
      <w:r>
        <w:rPr>
          <w:b/>
          <w:bCs/>
          <w:sz w:val="24"/>
          <w:szCs w:val="24"/>
        </w:rPr>
      </w:r>
    </w:p>
    <w:p>
      <w:pPr>
        <w:pStyle w:val="Normal"/>
        <w:jc w:val="both"/>
        <w:rPr>
          <w:sz w:val="24"/>
          <w:szCs w:val="24"/>
        </w:rPr>
      </w:pPr>
      <w:r>
        <w:rPr>
          <w:b/>
          <w:bCs/>
          <w:sz w:val="24"/>
          <w:szCs w:val="24"/>
        </w:rPr>
        <w:t>Art.  54.  Kodeks Wykroczeń</w:t>
      </w:r>
      <w:r>
        <w:rPr>
          <w:sz w:val="24"/>
          <w:szCs w:val="24"/>
        </w:rPr>
        <w:t xml:space="preserve"> </w:t>
      </w:r>
    </w:p>
    <w:p>
      <w:pPr>
        <w:pStyle w:val="Normal"/>
        <w:jc w:val="both"/>
        <w:rPr>
          <w:sz w:val="24"/>
          <w:szCs w:val="24"/>
        </w:rPr>
      </w:pPr>
      <w:r>
        <w:rPr>
          <w:sz w:val="24"/>
          <w:szCs w:val="24"/>
        </w:rPr>
        <w:t>Kto wykracza przeciwko wydanym z upoważnienia ustawy przepisom porządkowym o zachowaniu się w miejscach publicznych, podlega karze grzywny do 500 złotych albo karze nagany.</w:t>
      </w:r>
    </w:p>
    <w:p>
      <w:pPr>
        <w:pStyle w:val="Normal"/>
        <w:rPr>
          <w:sz w:val="24"/>
          <w:szCs w:val="24"/>
        </w:rPr>
      </w:pPr>
      <w:r>
        <w:rPr>
          <w:b/>
          <w:bCs/>
          <w:sz w:val="24"/>
          <w:szCs w:val="24"/>
        </w:rPr>
        <w:t xml:space="preserve">Art.  116.  Kodeks Wykroczeń </w:t>
        <w:br/>
      </w:r>
      <w:r>
        <w:rPr>
          <w:sz w:val="24"/>
          <w:szCs w:val="24"/>
        </w:rPr>
        <w:t>§  1.  Kto, wiedząc o tym, że:</w:t>
      </w:r>
    </w:p>
    <w:p>
      <w:pPr>
        <w:pStyle w:val="ListParagraph"/>
        <w:numPr>
          <w:ilvl w:val="0"/>
          <w:numId w:val="9"/>
        </w:numPr>
        <w:spacing w:lineRule="auto" w:line="252" w:before="0" w:after="160"/>
        <w:rPr>
          <w:sz w:val="24"/>
          <w:szCs w:val="24"/>
        </w:rPr>
      </w:pPr>
      <w:r>
        <w:rPr>
          <w:sz w:val="24"/>
          <w:szCs w:val="24"/>
        </w:rPr>
        <w:t>jest chory na gruźlicę, chorobę weneryczną lub inną chorobę zakaźną albo podejrzany o tę chorobę,</w:t>
      </w:r>
    </w:p>
    <w:p>
      <w:pPr>
        <w:pStyle w:val="ListParagraph"/>
        <w:numPr>
          <w:ilvl w:val="0"/>
          <w:numId w:val="9"/>
        </w:numPr>
        <w:spacing w:lineRule="auto" w:line="252" w:before="0" w:after="160"/>
        <w:jc w:val="both"/>
        <w:rPr>
          <w:sz w:val="24"/>
          <w:szCs w:val="24"/>
        </w:rPr>
      </w:pPr>
      <w:r>
        <w:rPr>
          <w:sz w:val="24"/>
          <w:szCs w:val="24"/>
        </w:rPr>
        <w:t>styka się z chorym na chorobę określoną w punkcie 1 lub z podejrzanym o to, że jest chory na gruźlicę lub inną chorobę zakaźną,</w:t>
      </w:r>
    </w:p>
    <w:p>
      <w:pPr>
        <w:pStyle w:val="ListParagraph"/>
        <w:numPr>
          <w:ilvl w:val="0"/>
          <w:numId w:val="9"/>
        </w:numPr>
        <w:spacing w:lineRule="auto" w:line="252" w:before="0" w:after="160"/>
        <w:jc w:val="both"/>
        <w:rPr>
          <w:sz w:val="24"/>
          <w:szCs w:val="24"/>
        </w:rPr>
      </w:pPr>
      <w:r>
        <w:rPr>
          <w:sz w:val="24"/>
          <w:szCs w:val="24"/>
        </w:rPr>
        <w:t>jest nosicielem zarazków choroby określonej w punkcie 1 lub podejrzanym o nosicielstwo, nie przestrzega nakazów lub zakazów zawartych w przepisach o zapobieganiu tym chorobom lub o ich zwalczaniu albo nie przestrzega wskazań lub zarządzeń leczniczych wydanych na podstawie tych przepisów przez organy służby zdrowia, podlega karze grzywny albo karze nagany.</w:t>
      </w:r>
    </w:p>
    <w:p>
      <w:pPr>
        <w:pStyle w:val="Normal"/>
        <w:jc w:val="both"/>
        <w:rPr>
          <w:sz w:val="24"/>
          <w:szCs w:val="24"/>
        </w:rPr>
      </w:pPr>
      <w:r>
        <w:rPr>
          <w:sz w:val="24"/>
          <w:szCs w:val="24"/>
        </w:rPr>
        <w:t>§  2. Tej samej karze podlega, kto, sprawując pieczę nad osobą małoletnią lub bezradną, nie dopełnia obowiązku spowodowania, aby osoba ta zastosowała się do określonych w § 1 nakazów, zakazów, wskazań lub zarządzeń leczniczych.</w:t>
      </w:r>
    </w:p>
    <w:p>
      <w:pPr>
        <w:pStyle w:val="Normal"/>
        <w:rPr>
          <w:b/>
          <w:b/>
          <w:bCs/>
          <w:sz w:val="24"/>
          <w:szCs w:val="24"/>
        </w:rPr>
      </w:pPr>
      <w:r>
        <w:rPr>
          <w:b/>
          <w:bCs/>
          <w:sz w:val="24"/>
          <w:szCs w:val="24"/>
        </w:rPr>
        <w:t>Art.  161.  Kodeks Karny</w:t>
      </w:r>
    </w:p>
    <w:p>
      <w:pPr>
        <w:pStyle w:val="Normal"/>
        <w:jc w:val="both"/>
        <w:rPr>
          <w:sz w:val="24"/>
          <w:szCs w:val="24"/>
        </w:rPr>
      </w:pPr>
      <w:r>
        <w:rPr>
          <w:sz w:val="24"/>
          <w:szCs w:val="24"/>
        </w:rPr>
        <w:t xml:space="preserve">§  1. Kto, wiedząc, że jest zarażony wirusem HIV, naraża bezpośrednio inną osobę na takie zarażenie, podlega karze pozbawienia wolności </w:t>
      </w:r>
      <w:r>
        <w:rPr>
          <w:b/>
          <w:bCs/>
          <w:sz w:val="24"/>
          <w:szCs w:val="24"/>
        </w:rPr>
        <w:t>od 6 miesięcy do lat 8.</w:t>
      </w:r>
    </w:p>
    <w:p>
      <w:pPr>
        <w:pStyle w:val="Normal"/>
        <w:jc w:val="both"/>
        <w:rPr>
          <w:b/>
          <w:b/>
          <w:bCs/>
          <w:sz w:val="24"/>
          <w:szCs w:val="24"/>
        </w:rPr>
      </w:pPr>
      <w:r>
        <w:rPr>
          <w:sz w:val="24"/>
          <w:szCs w:val="24"/>
        </w:rPr>
        <w:t xml:space="preserve">§  2. Kto, wiedząc, że jest dotknięty chorobą weneryczną lub zakaźną, ciężką chorobą nieuleczalną lub realnie zagrażającą życiu, naraża bezpośrednio inną osobę na zarażenie taką chorobą, podlega karze pozbawienia wolności </w:t>
      </w:r>
      <w:r>
        <w:rPr>
          <w:b/>
          <w:bCs/>
          <w:sz w:val="24"/>
          <w:szCs w:val="24"/>
        </w:rPr>
        <w:t>od 3 miesięcy do lat 5.</w:t>
      </w:r>
    </w:p>
    <w:p>
      <w:pPr>
        <w:pStyle w:val="Normal"/>
        <w:jc w:val="both"/>
        <w:rPr>
          <w:sz w:val="24"/>
          <w:szCs w:val="24"/>
        </w:rPr>
      </w:pPr>
      <w:r>
        <w:rPr>
          <w:sz w:val="24"/>
          <w:szCs w:val="24"/>
        </w:rPr>
        <w:t xml:space="preserve">§  3.  Jeżeli sprawca czynu określonego w § 2 naraża na zarażenie wiele osób, podlega karze pozbawienia wolności </w:t>
      </w:r>
      <w:r>
        <w:rPr>
          <w:b/>
          <w:bCs/>
          <w:sz w:val="24"/>
          <w:szCs w:val="24"/>
        </w:rPr>
        <w:t>od roku do lat 10.</w:t>
      </w:r>
    </w:p>
    <w:p>
      <w:pPr>
        <w:pStyle w:val="Normal"/>
        <w:rPr>
          <w:b/>
          <w:b/>
          <w:bCs/>
          <w:sz w:val="24"/>
          <w:szCs w:val="24"/>
        </w:rPr>
      </w:pPr>
      <w:r>
        <w:rPr>
          <w:b/>
          <w:bCs/>
          <w:sz w:val="24"/>
          <w:szCs w:val="24"/>
        </w:rPr>
        <w:t>Art.  165.  Kodeks Karny</w:t>
      </w:r>
    </w:p>
    <w:p>
      <w:pPr>
        <w:pStyle w:val="Normal"/>
        <w:jc w:val="both"/>
        <w:rPr>
          <w:sz w:val="24"/>
          <w:szCs w:val="24"/>
        </w:rPr>
      </w:pPr>
      <w:r>
        <w:rPr>
          <w:sz w:val="24"/>
          <w:szCs w:val="24"/>
        </w:rPr>
        <w:t>§  1.  Kto sprowadza niebezpieczeństwo dla życia lub zdrowia wielu osób albo dla mienia w wielkich rozmiarach:</w:t>
      </w:r>
    </w:p>
    <w:p>
      <w:pPr>
        <w:pStyle w:val="ListParagraph"/>
        <w:numPr>
          <w:ilvl w:val="0"/>
          <w:numId w:val="10"/>
        </w:numPr>
        <w:spacing w:lineRule="auto" w:line="252" w:before="0" w:after="160"/>
        <w:rPr>
          <w:sz w:val="24"/>
          <w:szCs w:val="24"/>
        </w:rPr>
      </w:pPr>
      <w:r>
        <w:rPr>
          <w:sz w:val="24"/>
          <w:szCs w:val="24"/>
        </w:rPr>
        <w:t>powodując zagrożenie epidemiologiczne lub szerzenie się choroby zakaźnej albo zarazy zwierzęcej lub roślinnej,</w:t>
      </w:r>
    </w:p>
    <w:p>
      <w:pPr>
        <w:pStyle w:val="ListParagraph"/>
        <w:numPr>
          <w:ilvl w:val="0"/>
          <w:numId w:val="10"/>
        </w:numPr>
        <w:spacing w:lineRule="auto" w:line="252" w:before="0" w:after="160"/>
        <w:jc w:val="both"/>
        <w:rPr>
          <w:sz w:val="24"/>
          <w:szCs w:val="24"/>
        </w:rPr>
      </w:pPr>
      <w:r>
        <w:rPr>
          <w:sz w:val="24"/>
          <w:szCs w:val="24"/>
        </w:rPr>
        <w:t>wyrabiając lub wprowadzając do obrotu szkodliwe dla zdrowia substancje, środki spożywcze lub inne artykuły powszechnego użytku lub też środki farmaceutyczne nie odpowiadające obowiązującym warunkom jakości,</w:t>
      </w:r>
    </w:p>
    <w:p>
      <w:pPr>
        <w:pStyle w:val="ListParagraph"/>
        <w:numPr>
          <w:ilvl w:val="0"/>
          <w:numId w:val="10"/>
        </w:numPr>
        <w:spacing w:lineRule="auto" w:line="252" w:before="0" w:after="160"/>
        <w:jc w:val="both"/>
        <w:rPr>
          <w:sz w:val="24"/>
          <w:szCs w:val="24"/>
        </w:rPr>
      </w:pPr>
      <w:r>
        <w:rPr>
          <w:sz w:val="24"/>
          <w:szCs w:val="24"/>
        </w:rPr>
        <w:t>powodując uszkodzenie lub unieruchomienie urządzenia użyteczności publicznej, w szczególności urządzenia dostarczającego wodę, światło, ciepło, gaz, energię albo urządzenia zabezpieczającego przed nastąpieniem niebezpieczeństwa powszechnego lub służącego do jego uchylenia,</w:t>
      </w:r>
    </w:p>
    <w:p>
      <w:pPr>
        <w:pStyle w:val="ListParagraph"/>
        <w:numPr>
          <w:ilvl w:val="0"/>
          <w:numId w:val="10"/>
        </w:numPr>
        <w:spacing w:lineRule="auto" w:line="252" w:before="0" w:after="160"/>
        <w:jc w:val="both"/>
        <w:rPr>
          <w:sz w:val="24"/>
          <w:szCs w:val="24"/>
        </w:rPr>
      </w:pPr>
      <w:r>
        <w:rPr>
          <w:sz w:val="24"/>
          <w:szCs w:val="24"/>
        </w:rPr>
        <w:t>zakłócając, uniemożliwiając lub w inny sposób wpływając na automatyczne przetwarzanie, gromadzenie lub przekazywanie danych informatycznych,</w:t>
      </w:r>
    </w:p>
    <w:p>
      <w:pPr>
        <w:pStyle w:val="ListParagraph"/>
        <w:numPr>
          <w:ilvl w:val="0"/>
          <w:numId w:val="10"/>
        </w:numPr>
        <w:spacing w:lineRule="auto" w:line="252" w:before="0" w:after="160"/>
        <w:jc w:val="both"/>
        <w:rPr>
          <w:sz w:val="24"/>
          <w:szCs w:val="24"/>
        </w:rPr>
      </w:pPr>
      <w:r>
        <w:rPr>
          <w:sz w:val="24"/>
          <w:szCs w:val="24"/>
        </w:rPr>
        <w:t xml:space="preserve">działając w inny sposób w okolicznościach szczególnie niebezpiecznych, podlega karze pozbawienia wolności </w:t>
      </w:r>
      <w:r>
        <w:rPr>
          <w:b/>
          <w:bCs/>
          <w:sz w:val="24"/>
          <w:szCs w:val="24"/>
        </w:rPr>
        <w:t>od 6 miesięcy do lat 8.</w:t>
      </w:r>
    </w:p>
    <w:p>
      <w:pPr>
        <w:pStyle w:val="Normal"/>
        <w:jc w:val="both"/>
        <w:rPr>
          <w:b/>
          <w:b/>
          <w:bCs/>
          <w:sz w:val="24"/>
          <w:szCs w:val="24"/>
        </w:rPr>
      </w:pPr>
      <w:r>
        <w:rPr>
          <w:sz w:val="24"/>
          <w:szCs w:val="24"/>
        </w:rPr>
        <w:t xml:space="preserve">§  2.  Jeżeli sprawca działa nieumyślnie, podlega karze pozbawienia wolności </w:t>
      </w:r>
      <w:r>
        <w:rPr>
          <w:b/>
          <w:bCs/>
          <w:sz w:val="24"/>
          <w:szCs w:val="24"/>
        </w:rPr>
        <w:t>do lat 3.</w:t>
      </w:r>
    </w:p>
    <w:p>
      <w:pPr>
        <w:pStyle w:val="Normal"/>
        <w:jc w:val="both"/>
        <w:rPr>
          <w:b/>
          <w:b/>
          <w:bCs/>
          <w:sz w:val="24"/>
          <w:szCs w:val="24"/>
        </w:rPr>
      </w:pPr>
      <w:r>
        <w:rPr>
          <w:sz w:val="24"/>
          <w:szCs w:val="24"/>
        </w:rPr>
        <w:t xml:space="preserve">§  3. Jeżeli następstwem czynu określonego w § 1 jest śmierć człowieka lub ciężki uszczerbek na zdrowiu wielu osób, sprawca podlega karze pozbawienia wolności </w:t>
      </w:r>
      <w:r>
        <w:rPr>
          <w:b/>
          <w:bCs/>
          <w:sz w:val="24"/>
          <w:szCs w:val="24"/>
        </w:rPr>
        <w:t>od lat 2 do 12.</w:t>
      </w:r>
    </w:p>
    <w:p>
      <w:pPr>
        <w:pStyle w:val="Normal"/>
        <w:jc w:val="both"/>
        <w:rPr>
          <w:sz w:val="24"/>
          <w:szCs w:val="24"/>
        </w:rPr>
      </w:pPr>
      <w:r>
        <w:rPr>
          <w:sz w:val="24"/>
          <w:szCs w:val="24"/>
        </w:rPr>
        <w:t xml:space="preserve">§  4.  Jeżeli następstwem czynu określonego w § 2 jest śmierć człowieka lub ciężki uszczerbek na zdrowiu wielu osób, sprawca podlega karze pozbawienia wolności </w:t>
      </w:r>
      <w:r>
        <w:rPr>
          <w:b/>
          <w:bCs/>
          <w:sz w:val="24"/>
          <w:szCs w:val="24"/>
        </w:rPr>
        <w:t>od 6 miesięcy do lat 8.</w:t>
      </w:r>
    </w:p>
    <w:p>
      <w:pPr>
        <w:pStyle w:val="Normal"/>
        <w:rPr>
          <w:b/>
          <w:b/>
          <w:bCs/>
          <w:sz w:val="24"/>
          <w:szCs w:val="24"/>
        </w:rPr>
      </w:pPr>
      <w:r>
        <w:rPr>
          <w:b/>
          <w:bCs/>
          <w:sz w:val="24"/>
          <w:szCs w:val="24"/>
        </w:rPr>
        <w:t>Art. 15zzzn. Szczególne rozwiązania związane z zapobieganiem, przeciwdziałaniem i zwalczaniem COVID-19, innych chorób zakaźnych oraz wywołanych nimi sytuacji kryzysowych.</w:t>
      </w:r>
    </w:p>
    <w:p>
      <w:pPr>
        <w:pStyle w:val="ListParagraph"/>
        <w:numPr>
          <w:ilvl w:val="0"/>
          <w:numId w:val="11"/>
        </w:numPr>
        <w:spacing w:lineRule="auto" w:line="252" w:before="0" w:after="160"/>
        <w:jc w:val="both"/>
        <w:rPr>
          <w:b/>
          <w:b/>
          <w:bCs/>
          <w:sz w:val="24"/>
          <w:szCs w:val="24"/>
        </w:rPr>
      </w:pPr>
      <w:r>
        <w:rPr>
          <w:sz w:val="24"/>
          <w:szCs w:val="24"/>
        </w:rPr>
        <w:t xml:space="preserve">W razie stwierdzenia naruszenia obowiązku hospitalizacji, kwarantanny lub izolacji w związku z zapobieganiem, przeciwdziałaniem lub zwalczaniem COVID-19, nałożonego przez właściwy organ lub wynikającego z przepisów prawa, państwowy powiatowy inspektor sanitarny nakłada na osobę naruszającą taki obowiązek, w drodze decyzji, administracyjną karę pieniężną </w:t>
      </w:r>
      <w:r>
        <w:rPr>
          <w:b/>
          <w:bCs/>
          <w:sz w:val="24"/>
          <w:szCs w:val="24"/>
        </w:rPr>
        <w:t>w kwocie do 30 000 zł.</w:t>
      </w:r>
    </w:p>
    <w:p>
      <w:pPr>
        <w:pStyle w:val="ListParagraph"/>
        <w:numPr>
          <w:ilvl w:val="0"/>
          <w:numId w:val="11"/>
        </w:numPr>
        <w:spacing w:lineRule="auto" w:line="252" w:before="0" w:after="160"/>
        <w:jc w:val="both"/>
        <w:rPr>
          <w:b/>
          <w:b/>
          <w:bCs/>
          <w:sz w:val="24"/>
          <w:szCs w:val="24"/>
        </w:rPr>
      </w:pPr>
      <w:r>
        <w:rPr>
          <w:sz w:val="24"/>
          <w:szCs w:val="24"/>
        </w:rPr>
        <w:t>Stwierdzenie naruszenia obowiązku, o którym mowa w ust. 1, może nastąpić w szczególności na podstawie ustaleń Policji, innych służb państwowych lub innych uprawnionych podmiotów.</w:t>
      </w:r>
    </w:p>
    <w:p>
      <w:pPr>
        <w:pStyle w:val="ListParagraph"/>
        <w:numPr>
          <w:ilvl w:val="0"/>
          <w:numId w:val="11"/>
        </w:numPr>
        <w:spacing w:lineRule="auto" w:line="252" w:before="0" w:after="160"/>
        <w:jc w:val="both"/>
        <w:rPr>
          <w:b/>
          <w:b/>
          <w:bCs/>
          <w:sz w:val="24"/>
          <w:szCs w:val="24"/>
        </w:rPr>
      </w:pPr>
      <w:r>
        <w:rPr>
          <w:sz w:val="24"/>
          <w:szCs w:val="24"/>
        </w:rPr>
        <w:t>W zakresie określonym w ust. 1 nie ma zastosowania art. 38 ust. 1 ustawy z dnia 14 marca 1985 r. o Państwowej Inspekcji Sanitarnej (Dz. U. z 2019 r. poz. 59 oraz z 2020 r. poz. 322, 374 i 567).</w:t>
      </w:r>
    </w:p>
    <w:p>
      <w:pPr>
        <w:pStyle w:val="Normal"/>
        <w:rPr>
          <w:b/>
          <w:b/>
          <w:bCs/>
          <w:sz w:val="24"/>
          <w:szCs w:val="24"/>
        </w:rPr>
      </w:pPr>
      <w:r>
        <w:rPr>
          <w:b/>
          <w:bCs/>
          <w:sz w:val="24"/>
          <w:szCs w:val="24"/>
        </w:rPr>
      </w:r>
    </w:p>
    <w:p>
      <w:pPr>
        <w:pStyle w:val="Normal"/>
        <w:rPr/>
      </w:pPr>
      <w:r>
        <w:rPr/>
      </w:r>
    </w:p>
    <w:p>
      <w:pPr>
        <w:pStyle w:val="Normal"/>
        <w:rPr/>
      </w:pPr>
      <w:r>
        <w:rPr/>
      </w:r>
    </w:p>
    <w:p>
      <w:pPr>
        <w:pStyle w:val="Normal"/>
        <w:rPr/>
      </w:pPr>
      <w:r>
        <w:rPr/>
      </w:r>
    </w:p>
    <w:p>
      <w:pPr>
        <w:pStyle w:val="Standard"/>
        <w:spacing w:lineRule="auto" w:line="360" w:before="0" w:after="240"/>
        <w:jc w:val="both"/>
        <w:rPr>
          <w:rFonts w:ascii="Times New Roman" w:hAnsi="Times New Roman" w:cs="Times New Roman"/>
          <w:i/>
          <w:i/>
          <w:iCs/>
          <w:lang w:val="pl-PL"/>
        </w:rPr>
      </w:pPr>
      <w:r>
        <w:rPr>
          <w:rFonts w:cs="Times New Roman" w:ascii="Times New Roman" w:hAnsi="Times New Roman"/>
          <w:i/>
          <w:iCs/>
          <w:lang w:val="pl-PL"/>
        </w:rPr>
      </w:r>
    </w:p>
    <w:p>
      <w:pPr>
        <w:pStyle w:val="Normal"/>
        <w:spacing w:before="0" w:after="200"/>
        <w:rPr>
          <w:rFonts w:ascii="Times New Roman" w:hAnsi="Times New Roman" w:cs="Times New Roman"/>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0"/>
        <w:szCs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211"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435" w:hanging="435"/>
      </w:pPr>
      <w:rPr>
        <w:b w:val="false"/>
        <w:bCs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2406"/>
    <w:pPr>
      <w:widowControl/>
      <w:suppressAutoHyphens w:val="true"/>
      <w:bidi w:val="0"/>
      <w:spacing w:lineRule="auto" w:line="276" w:before="0" w:after="200"/>
      <w:jc w:val="left"/>
    </w:pPr>
    <w:rPr>
      <w:rFonts w:ascii="Calibri" w:hAnsi="Calibri" w:eastAsia="Calibri" w:cs="Calibri" w:asciiTheme="minorHAnsi" w:eastAsiaTheme="minorHAnsi" w:hAnsiTheme="minorHAnsi"/>
      <w:color w:val="auto"/>
      <w:kern w:val="0"/>
      <w:sz w:val="22"/>
      <w:szCs w:val="22"/>
      <w:lang w:val="pl-PL" w:eastAsia="en-US" w:bidi="ar-SA"/>
    </w:rPr>
  </w:style>
  <w:style w:type="paragraph" w:styleId="Nagwek2">
    <w:name w:val="Heading 2"/>
    <w:basedOn w:val="Normal"/>
    <w:link w:val="Nagwek2Znak"/>
    <w:uiPriority w:val="99"/>
    <w:semiHidden/>
    <w:unhideWhenUsed/>
    <w:qFormat/>
    <w:rsid w:val="00c32406"/>
    <w:pPr>
      <w:spacing w:lineRule="auto" w:line="240" w:beforeAutospacing="1" w:afterAutospacing="1"/>
      <w:outlineLvl w:val="1"/>
    </w:pPr>
    <w:rPr>
      <w:rFonts w:eastAsia="Times New Roman"/>
      <w:b/>
      <w:bCs/>
      <w:sz w:val="36"/>
      <w:szCs w:val="36"/>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9"/>
    <w:semiHidden/>
    <w:qFormat/>
    <w:rsid w:val="00c32406"/>
    <w:rPr>
      <w:rFonts w:ascii="Calibri" w:hAnsi="Calibri" w:eastAsia="Times New Roman" w:cs="Calibri"/>
      <w:b/>
      <w:bCs/>
      <w:sz w:val="36"/>
      <w:szCs w:val="36"/>
      <w:lang w:eastAsia="pl-PL"/>
    </w:rPr>
  </w:style>
  <w:style w:type="character" w:styleId="Lrzxrzdqrlfknofv" w:customStyle="1">
    <w:name w:val="lrzxr zdqrlf kno-fv"/>
    <w:basedOn w:val="DefaultParagraphFont"/>
    <w:uiPriority w:val="99"/>
    <w:qFormat/>
    <w:rsid w:val="00c32406"/>
    <w:rPr/>
  </w:style>
  <w:style w:type="character" w:styleId="Strong">
    <w:name w:val="Strong"/>
    <w:basedOn w:val="DefaultParagraphFont"/>
    <w:uiPriority w:val="99"/>
    <w:qFormat/>
    <w:rsid w:val="00c32406"/>
    <w:rPr>
      <w:b/>
      <w:bCs/>
    </w:rPr>
  </w:style>
  <w:style w:type="character" w:styleId="Colour" w:customStyle="1">
    <w:name w:val="colour"/>
    <w:basedOn w:val="DefaultParagraphFont"/>
    <w:qFormat/>
    <w:rsid w:val="00b65ac1"/>
    <w:rPr/>
  </w:style>
  <w:style w:type="character" w:styleId="Wyrnienie">
    <w:name w:val="Wyróżnienie"/>
    <w:basedOn w:val="DefaultParagraphFont"/>
    <w:uiPriority w:val="20"/>
    <w:qFormat/>
    <w:rsid w:val="00b65ac1"/>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99"/>
    <w:qFormat/>
    <w:rsid w:val="00c32406"/>
    <w:pPr>
      <w:ind w:left="720" w:hanging="0"/>
    </w:pPr>
    <w:rPr/>
  </w:style>
  <w:style w:type="paragraph" w:styleId="Standard" w:customStyle="1">
    <w:name w:val="Standard"/>
    <w:qFormat/>
    <w:rsid w:val="00c22413"/>
    <w:pPr>
      <w:widowControl/>
      <w:suppressAutoHyphens w:val="true"/>
      <w:bidi w:val="0"/>
      <w:spacing w:lineRule="auto" w:line="240" w:before="0" w:after="0"/>
      <w:jc w:val="left"/>
    </w:pPr>
    <w:rPr>
      <w:rFonts w:ascii="Liberation Serif" w:hAnsi="Liberation Serif" w:eastAsia="SimSun" w:cs="Mangal"/>
      <w:color w:val="auto"/>
      <w:kern w:val="2"/>
      <w:sz w:val="24"/>
      <w:szCs w:val="24"/>
      <w:lang w:val="en-US"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LibreOffice/6.4.3.2$Windows_X86_64 LibreOffice_project/747b5d0ebf89f41c860ec2a39efd7cb15b54f2d8</Application>
  <Pages>14</Pages>
  <Words>3150</Words>
  <Characters>19911</Characters>
  <CharactersWithSpaces>23086</CharactersWithSpaces>
  <Paragraphs>175</Paragraphs>
  <Company>Sil-art Rycho444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2020-05-18T19:59:00Z</dcterms:created>
  <dc:creator>mdudek</dc:creator>
  <dc:description/>
  <dc:language>pl-PL</dc:language>
  <cp:lastModifiedBy/>
  <dcterms:modified xsi:type="dcterms:W3CDTF">2020-05-20T19:27:00Z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Sil-art Rycho444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