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1C" w:rsidRDefault="00366586" w:rsidP="00366586">
      <w:pPr>
        <w:tabs>
          <w:tab w:val="left" w:pos="9072"/>
        </w:tabs>
        <w:rPr>
          <w:rFonts w:ascii="Times New Roman" w:hAnsi="Times New Roman" w:cs="Times New Roman"/>
          <w:sz w:val="20"/>
          <w:szCs w:val="20"/>
        </w:rPr>
      </w:pPr>
      <w:r w:rsidRPr="00BA49C5">
        <w:rPr>
          <w:rFonts w:ascii="Times New Roman" w:hAnsi="Times New Roman" w:cs="Times New Roman"/>
          <w:sz w:val="20"/>
          <w:szCs w:val="20"/>
        </w:rPr>
        <w:t xml:space="preserve">Karta pracy – obwodowy </w:t>
      </w:r>
      <w:r w:rsidR="00BA49C5">
        <w:rPr>
          <w:rFonts w:ascii="Times New Roman" w:hAnsi="Times New Roman" w:cs="Times New Roman"/>
          <w:sz w:val="20"/>
          <w:szCs w:val="20"/>
        </w:rPr>
        <w:t>układ nerwowy</w:t>
      </w:r>
    </w:p>
    <w:p w:rsidR="00BA49C5" w:rsidRPr="00BA49C5" w:rsidRDefault="00BA49C5" w:rsidP="00366586">
      <w:pPr>
        <w:tabs>
          <w:tab w:val="left" w:pos="9072"/>
        </w:tabs>
        <w:rPr>
          <w:rFonts w:ascii="Times New Roman" w:hAnsi="Times New Roman" w:cs="Times New Roman"/>
          <w:sz w:val="20"/>
          <w:szCs w:val="20"/>
        </w:rPr>
      </w:pPr>
    </w:p>
    <w:p w:rsidR="00366586" w:rsidRPr="00BA49C5" w:rsidRDefault="00366586" w:rsidP="00366586">
      <w:pPr>
        <w:tabs>
          <w:tab w:val="left" w:pos="9072"/>
        </w:tabs>
        <w:rPr>
          <w:rFonts w:ascii="Times New Roman" w:hAnsi="Times New Roman" w:cs="Times New Roman"/>
          <w:sz w:val="20"/>
          <w:szCs w:val="20"/>
        </w:rPr>
      </w:pPr>
      <w:r w:rsidRPr="00BA49C5">
        <w:rPr>
          <w:rFonts w:ascii="Times New Roman" w:hAnsi="Times New Roman" w:cs="Times New Roman"/>
          <w:b/>
          <w:sz w:val="20"/>
          <w:szCs w:val="20"/>
        </w:rPr>
        <w:t>1.</w:t>
      </w:r>
      <w:r w:rsidRPr="00BA49C5">
        <w:rPr>
          <w:rFonts w:ascii="Times New Roman" w:hAnsi="Times New Roman" w:cs="Times New Roman"/>
          <w:sz w:val="20"/>
          <w:szCs w:val="20"/>
        </w:rPr>
        <w:t xml:space="preserve">   Dokończ zdania:</w:t>
      </w:r>
    </w:p>
    <w:p w:rsidR="00366586" w:rsidRPr="00BA49C5" w:rsidRDefault="00366586" w:rsidP="00366586">
      <w:pPr>
        <w:tabs>
          <w:tab w:val="left" w:pos="9072"/>
        </w:tabs>
        <w:rPr>
          <w:rFonts w:ascii="Times New Roman" w:hAnsi="Times New Roman" w:cs="Times New Roman"/>
          <w:sz w:val="20"/>
          <w:szCs w:val="20"/>
        </w:rPr>
      </w:pPr>
      <w:r w:rsidRPr="00BA49C5">
        <w:rPr>
          <w:rFonts w:ascii="Times New Roman" w:hAnsi="Times New Roman" w:cs="Times New Roman"/>
          <w:sz w:val="20"/>
          <w:szCs w:val="20"/>
        </w:rPr>
        <w:t>W skład nerwów, wchodzą dwa rodzaje włókien:</w:t>
      </w:r>
    </w:p>
    <w:p w:rsidR="00366586" w:rsidRPr="00BA49C5" w:rsidRDefault="00366586" w:rsidP="00366586">
      <w:pPr>
        <w:tabs>
          <w:tab w:val="left" w:pos="9072"/>
        </w:tabs>
        <w:rPr>
          <w:rFonts w:ascii="Times New Roman" w:hAnsi="Times New Roman" w:cs="Times New Roman"/>
          <w:sz w:val="20"/>
          <w:szCs w:val="20"/>
        </w:rPr>
      </w:pPr>
      <w:r w:rsidRPr="00BA49C5">
        <w:rPr>
          <w:rFonts w:ascii="Times New Roman" w:hAnsi="Times New Roman" w:cs="Times New Roman"/>
          <w:sz w:val="20"/>
          <w:szCs w:val="20"/>
        </w:rPr>
        <w:t>a) czuciowe - przewodzą impulsy ..............................................................................................</w:t>
      </w:r>
    </w:p>
    <w:p w:rsidR="00366586" w:rsidRPr="00BA49C5" w:rsidRDefault="00366586" w:rsidP="00366586">
      <w:pPr>
        <w:tabs>
          <w:tab w:val="left" w:pos="9072"/>
        </w:tabs>
        <w:rPr>
          <w:rFonts w:ascii="Times New Roman" w:hAnsi="Times New Roman" w:cs="Times New Roman"/>
          <w:sz w:val="20"/>
          <w:szCs w:val="20"/>
        </w:rPr>
      </w:pPr>
      <w:r w:rsidRPr="00BA49C5">
        <w:rPr>
          <w:rFonts w:ascii="Times New Roman" w:hAnsi="Times New Roman" w:cs="Times New Roman"/>
          <w:sz w:val="20"/>
          <w:szCs w:val="20"/>
        </w:rPr>
        <w:t xml:space="preserve">b) ruchowe: przewodzą impulsy .................................................................................................. </w:t>
      </w:r>
    </w:p>
    <w:p w:rsidR="00366586" w:rsidRPr="00BA49C5" w:rsidRDefault="00366586" w:rsidP="00366586">
      <w:pPr>
        <w:tabs>
          <w:tab w:val="left" w:pos="9072"/>
        </w:tabs>
        <w:rPr>
          <w:rFonts w:ascii="Times New Roman" w:hAnsi="Times New Roman" w:cs="Times New Roman"/>
          <w:sz w:val="20"/>
          <w:szCs w:val="20"/>
        </w:rPr>
      </w:pPr>
      <w:r w:rsidRPr="00BA49C5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106680</wp:posOffset>
            </wp:positionV>
            <wp:extent cx="1552575" cy="2371725"/>
            <wp:effectExtent l="19050" t="0" r="9525" b="0"/>
            <wp:wrapTight wrapText="bothSides">
              <wp:wrapPolygon edited="0">
                <wp:start x="-265" y="0"/>
                <wp:lineTo x="-265" y="21513"/>
                <wp:lineTo x="21733" y="21513"/>
                <wp:lineTo x="21733" y="0"/>
                <wp:lineTo x="-265" y="0"/>
              </wp:wrapPolygon>
            </wp:wrapTight>
            <wp:docPr id="1" name="Obraz 1" descr="Central_nervous_syste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_nervous_system.svg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A49C5">
        <w:rPr>
          <w:rFonts w:ascii="Times New Roman" w:hAnsi="Times New Roman" w:cs="Times New Roman"/>
          <w:b/>
          <w:sz w:val="20"/>
          <w:szCs w:val="20"/>
        </w:rPr>
        <w:t>2.</w:t>
      </w:r>
      <w:r w:rsidRPr="00BA49C5">
        <w:rPr>
          <w:rFonts w:ascii="Times New Roman" w:hAnsi="Times New Roman" w:cs="Times New Roman"/>
          <w:sz w:val="20"/>
          <w:szCs w:val="20"/>
        </w:rPr>
        <w:t xml:space="preserve"> Podpisz, która strzałka na rysunku pokazuje kierunek przewodzenia impulsów przez neurony czuciowe, a która przez neurony ruchowe. </w:t>
      </w:r>
    </w:p>
    <w:p w:rsidR="00366586" w:rsidRPr="00BA49C5" w:rsidRDefault="00366586" w:rsidP="00366586">
      <w:pPr>
        <w:rPr>
          <w:rFonts w:ascii="Times New Roman" w:hAnsi="Times New Roman" w:cs="Times New Roman"/>
          <w:sz w:val="20"/>
          <w:szCs w:val="20"/>
        </w:rPr>
      </w:pPr>
      <w:r w:rsidRPr="00BA49C5">
        <w:rPr>
          <w:rFonts w:ascii="Times New Roman" w:hAnsi="Times New Roman" w:cs="Times New Roman"/>
          <w:b/>
          <w:sz w:val="20"/>
          <w:szCs w:val="20"/>
        </w:rPr>
        <w:t>3.</w:t>
      </w:r>
      <w:r w:rsidRPr="00BA49C5">
        <w:rPr>
          <w:rFonts w:ascii="Times New Roman" w:hAnsi="Times New Roman" w:cs="Times New Roman"/>
          <w:sz w:val="20"/>
          <w:szCs w:val="20"/>
        </w:rPr>
        <w:t xml:space="preserve"> Uzupełnij tabelkę dotyczącą nerwów czaszkowych i rdzeniowych.</w:t>
      </w:r>
    </w:p>
    <w:tbl>
      <w:tblPr>
        <w:tblStyle w:val="Tabela-Siatka"/>
        <w:tblW w:w="0" w:type="auto"/>
        <w:tblLook w:val="04A0"/>
      </w:tblPr>
      <w:tblGrid>
        <w:gridCol w:w="2352"/>
        <w:gridCol w:w="2880"/>
        <w:gridCol w:w="2398"/>
      </w:tblGrid>
      <w:tr w:rsidR="00BA49C5" w:rsidRPr="00BA49C5" w:rsidTr="00423F5D">
        <w:tc>
          <w:tcPr>
            <w:tcW w:w="2416" w:type="dxa"/>
          </w:tcPr>
          <w:p w:rsidR="00366586" w:rsidRPr="00BA49C5" w:rsidRDefault="00366586" w:rsidP="0042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9C5">
              <w:rPr>
                <w:rFonts w:ascii="Times New Roman" w:hAnsi="Times New Roman" w:cs="Times New Roman"/>
                <w:sz w:val="20"/>
                <w:szCs w:val="20"/>
              </w:rPr>
              <w:t>Cecha</w:t>
            </w:r>
          </w:p>
        </w:tc>
        <w:tc>
          <w:tcPr>
            <w:tcW w:w="2967" w:type="dxa"/>
          </w:tcPr>
          <w:p w:rsidR="00366586" w:rsidRPr="00BA49C5" w:rsidRDefault="00366586" w:rsidP="0042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9C5">
              <w:rPr>
                <w:rFonts w:ascii="Times New Roman" w:hAnsi="Times New Roman" w:cs="Times New Roman"/>
                <w:sz w:val="20"/>
                <w:szCs w:val="20"/>
              </w:rPr>
              <w:t>Nerwy czaszkowe</w:t>
            </w:r>
          </w:p>
          <w:p w:rsidR="00423F5D" w:rsidRPr="00BA49C5" w:rsidRDefault="00423F5D" w:rsidP="00423F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366586" w:rsidRPr="00BA49C5" w:rsidRDefault="00423F5D" w:rsidP="00423F5D">
            <w:pPr>
              <w:ind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9C5">
              <w:rPr>
                <w:rFonts w:ascii="Times New Roman" w:hAnsi="Times New Roman" w:cs="Times New Roman"/>
                <w:sz w:val="20"/>
                <w:szCs w:val="20"/>
              </w:rPr>
              <w:t xml:space="preserve">Nerwy </w:t>
            </w:r>
            <w:r w:rsidR="00366586" w:rsidRPr="00BA49C5">
              <w:rPr>
                <w:rFonts w:ascii="Times New Roman" w:hAnsi="Times New Roman" w:cs="Times New Roman"/>
                <w:sz w:val="20"/>
                <w:szCs w:val="20"/>
              </w:rPr>
              <w:t>rdzeniowe</w:t>
            </w:r>
          </w:p>
        </w:tc>
      </w:tr>
      <w:tr w:rsidR="00BA49C5" w:rsidRPr="00BA49C5" w:rsidTr="00423F5D">
        <w:tc>
          <w:tcPr>
            <w:tcW w:w="2416" w:type="dxa"/>
          </w:tcPr>
          <w:p w:rsidR="00366586" w:rsidRPr="00BA49C5" w:rsidRDefault="00366586" w:rsidP="00366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C5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</w:p>
        </w:tc>
        <w:tc>
          <w:tcPr>
            <w:tcW w:w="2967" w:type="dxa"/>
          </w:tcPr>
          <w:p w:rsidR="00366586" w:rsidRPr="00BA49C5" w:rsidRDefault="00366586" w:rsidP="00366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586" w:rsidRPr="00BA49C5" w:rsidRDefault="00366586" w:rsidP="00366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366586" w:rsidRPr="00BA49C5" w:rsidRDefault="00366586" w:rsidP="00366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9C5" w:rsidRPr="00BA49C5" w:rsidTr="00423F5D">
        <w:tc>
          <w:tcPr>
            <w:tcW w:w="2416" w:type="dxa"/>
          </w:tcPr>
          <w:p w:rsidR="00366586" w:rsidRPr="00BA49C5" w:rsidRDefault="00366586" w:rsidP="00366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C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108.35pt;margin-top:6.1pt;width:45pt;height:.75pt;flip:y;z-index:251660288;mso-position-horizontal-relative:text;mso-position-vertical-relative:text" o:connectortype="straight">
                  <v:stroke endarrow="block"/>
                </v:shape>
              </w:pict>
            </w:r>
            <w:r w:rsidRPr="00BA49C5">
              <w:rPr>
                <w:rFonts w:ascii="Times New Roman" w:hAnsi="Times New Roman" w:cs="Times New Roman"/>
                <w:sz w:val="20"/>
                <w:szCs w:val="20"/>
              </w:rPr>
              <w:t>łączą się z…</w:t>
            </w:r>
          </w:p>
        </w:tc>
        <w:tc>
          <w:tcPr>
            <w:tcW w:w="2967" w:type="dxa"/>
          </w:tcPr>
          <w:p w:rsidR="00366586" w:rsidRPr="00BA49C5" w:rsidRDefault="00366586" w:rsidP="00366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586" w:rsidRPr="00BA49C5" w:rsidRDefault="00366586" w:rsidP="00366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366586" w:rsidRPr="00BA49C5" w:rsidRDefault="00366586" w:rsidP="00366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49C5" w:rsidRPr="00BA49C5" w:rsidTr="00423F5D">
        <w:tc>
          <w:tcPr>
            <w:tcW w:w="2416" w:type="dxa"/>
          </w:tcPr>
          <w:p w:rsidR="00366586" w:rsidRDefault="00366586" w:rsidP="00366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9C5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pict>
                <v:shape id="_x0000_s1027" type="#_x0000_t32" style="position:absolute;margin-left:-115.1pt;margin-top:19.35pt;width:51.75pt;height:0;flip:x;z-index:251661312;mso-position-horizontal-relative:text;mso-position-vertical-relative:text" o:connectortype="straight">
                  <v:stroke endarrow="block"/>
                </v:shape>
              </w:pict>
            </w:r>
            <w:r w:rsidRPr="00BA49C5">
              <w:rPr>
                <w:rFonts w:ascii="Times New Roman" w:hAnsi="Times New Roman" w:cs="Times New Roman"/>
                <w:sz w:val="20"/>
                <w:szCs w:val="20"/>
              </w:rPr>
              <w:t>funkcje</w:t>
            </w:r>
          </w:p>
          <w:p w:rsidR="00BA49C5" w:rsidRDefault="00BA49C5" w:rsidP="00366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9C5" w:rsidRDefault="00BA49C5" w:rsidP="00366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9C5" w:rsidRDefault="00BA49C5" w:rsidP="00366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9C5" w:rsidRDefault="00BA49C5" w:rsidP="00366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9C5" w:rsidRDefault="00BA49C5" w:rsidP="00366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9C5" w:rsidRPr="00BA49C5" w:rsidRDefault="00BA49C5" w:rsidP="00366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7" w:type="dxa"/>
          </w:tcPr>
          <w:p w:rsidR="00366586" w:rsidRPr="00BA49C5" w:rsidRDefault="00366586" w:rsidP="00366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586" w:rsidRPr="00BA49C5" w:rsidRDefault="00366586" w:rsidP="00366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586" w:rsidRPr="00BA49C5" w:rsidRDefault="00366586" w:rsidP="00366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586" w:rsidRPr="00BA49C5" w:rsidRDefault="00366586" w:rsidP="00366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586" w:rsidRPr="00BA49C5" w:rsidRDefault="00366586" w:rsidP="00366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586" w:rsidRPr="00BA49C5" w:rsidRDefault="00366586" w:rsidP="00366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2" w:type="dxa"/>
          </w:tcPr>
          <w:p w:rsidR="00366586" w:rsidRPr="00BA49C5" w:rsidRDefault="00366586" w:rsidP="00366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6586" w:rsidRPr="00BA49C5" w:rsidRDefault="00366586" w:rsidP="00366586">
      <w:pPr>
        <w:rPr>
          <w:rFonts w:ascii="Times New Roman" w:hAnsi="Times New Roman" w:cs="Times New Roman"/>
          <w:sz w:val="20"/>
          <w:szCs w:val="20"/>
        </w:rPr>
      </w:pPr>
    </w:p>
    <w:p w:rsidR="00423F5D" w:rsidRPr="00BA49C5" w:rsidRDefault="00423F5D" w:rsidP="00423F5D">
      <w:pPr>
        <w:rPr>
          <w:rFonts w:ascii="Times New Roman" w:hAnsi="Times New Roman" w:cs="Times New Roman"/>
          <w:sz w:val="20"/>
          <w:szCs w:val="20"/>
        </w:rPr>
      </w:pPr>
      <w:r w:rsidRPr="00BA49C5">
        <w:rPr>
          <w:rFonts w:ascii="Times New Roman" w:hAnsi="Times New Roman" w:cs="Times New Roman"/>
          <w:sz w:val="20"/>
          <w:szCs w:val="20"/>
        </w:rPr>
        <w:t xml:space="preserve"> </w:t>
      </w:r>
      <w:r w:rsidRPr="00BA49C5">
        <w:rPr>
          <w:rFonts w:ascii="Times New Roman" w:hAnsi="Times New Roman" w:cs="Times New Roman"/>
          <w:b/>
          <w:sz w:val="20"/>
          <w:szCs w:val="20"/>
        </w:rPr>
        <w:t>4.</w:t>
      </w:r>
      <w:r w:rsidRPr="00BA49C5">
        <w:rPr>
          <w:rFonts w:ascii="Times New Roman" w:hAnsi="Times New Roman" w:cs="Times New Roman"/>
          <w:sz w:val="20"/>
          <w:szCs w:val="20"/>
        </w:rPr>
        <w:t xml:space="preserve"> Połącz w pary pojęcia i ich wyjaśnienia:</w:t>
      </w:r>
    </w:p>
    <w:p w:rsidR="00423F5D" w:rsidRPr="00BA49C5" w:rsidRDefault="00423F5D" w:rsidP="00423F5D">
      <w:pPr>
        <w:tabs>
          <w:tab w:val="left" w:pos="9072"/>
        </w:tabs>
        <w:rPr>
          <w:rFonts w:ascii="Times New Roman" w:hAnsi="Times New Roman" w:cs="Times New Roman"/>
          <w:sz w:val="20"/>
          <w:szCs w:val="20"/>
        </w:rPr>
      </w:pPr>
      <w:r w:rsidRPr="00BA49C5">
        <w:rPr>
          <w:rFonts w:ascii="Times New Roman" w:hAnsi="Times New Roman" w:cs="Times New Roman"/>
          <w:sz w:val="20"/>
          <w:szCs w:val="20"/>
        </w:rPr>
        <w:t>a)</w:t>
      </w:r>
      <w:r w:rsidRPr="00BA49C5">
        <w:rPr>
          <w:rFonts w:ascii="Times New Roman" w:hAnsi="Times New Roman" w:cs="Times New Roman"/>
          <w:sz w:val="20"/>
          <w:szCs w:val="20"/>
        </w:rPr>
        <w:t xml:space="preserve"> </w:t>
      </w:r>
      <w:r w:rsidRPr="00BA49C5">
        <w:rPr>
          <w:rFonts w:ascii="Times New Roman" w:hAnsi="Times New Roman" w:cs="Times New Roman"/>
          <w:sz w:val="20"/>
          <w:szCs w:val="20"/>
        </w:rPr>
        <w:t>odruch</w:t>
      </w:r>
    </w:p>
    <w:p w:rsidR="00423F5D" w:rsidRPr="00BA49C5" w:rsidRDefault="00423F5D" w:rsidP="00423F5D">
      <w:pPr>
        <w:tabs>
          <w:tab w:val="left" w:pos="9072"/>
        </w:tabs>
        <w:rPr>
          <w:rFonts w:ascii="Times New Roman" w:hAnsi="Times New Roman" w:cs="Times New Roman"/>
          <w:sz w:val="20"/>
          <w:szCs w:val="20"/>
        </w:rPr>
      </w:pPr>
      <w:r w:rsidRPr="00BA49C5">
        <w:rPr>
          <w:rFonts w:ascii="Times New Roman" w:hAnsi="Times New Roman" w:cs="Times New Roman"/>
          <w:sz w:val="20"/>
          <w:szCs w:val="20"/>
        </w:rPr>
        <w:t>b) łuk odruchowy</w:t>
      </w:r>
    </w:p>
    <w:p w:rsidR="00423F5D" w:rsidRPr="00BA49C5" w:rsidRDefault="00423F5D" w:rsidP="00423F5D">
      <w:pPr>
        <w:tabs>
          <w:tab w:val="left" w:pos="9072"/>
        </w:tabs>
        <w:rPr>
          <w:rFonts w:ascii="Times New Roman" w:hAnsi="Times New Roman" w:cs="Times New Roman"/>
          <w:sz w:val="20"/>
          <w:szCs w:val="20"/>
        </w:rPr>
      </w:pPr>
      <w:r w:rsidRPr="00BA49C5">
        <w:rPr>
          <w:rFonts w:ascii="Times New Roman" w:hAnsi="Times New Roman" w:cs="Times New Roman"/>
          <w:sz w:val="20"/>
          <w:szCs w:val="20"/>
        </w:rPr>
        <w:t>c) receptor</w:t>
      </w:r>
    </w:p>
    <w:p w:rsidR="00366586" w:rsidRPr="00BA49C5" w:rsidRDefault="00423F5D" w:rsidP="00423F5D">
      <w:pPr>
        <w:tabs>
          <w:tab w:val="left" w:pos="9072"/>
        </w:tabs>
        <w:rPr>
          <w:rFonts w:ascii="Times New Roman" w:hAnsi="Times New Roman" w:cs="Times New Roman"/>
          <w:sz w:val="20"/>
          <w:szCs w:val="20"/>
        </w:rPr>
      </w:pPr>
      <w:r w:rsidRPr="00BA49C5">
        <w:rPr>
          <w:rFonts w:ascii="Times New Roman" w:hAnsi="Times New Roman" w:cs="Times New Roman"/>
          <w:sz w:val="20"/>
          <w:szCs w:val="20"/>
        </w:rPr>
        <w:t xml:space="preserve">d) </w:t>
      </w:r>
      <w:r w:rsidRPr="00BA49C5">
        <w:rPr>
          <w:rFonts w:ascii="Times New Roman" w:hAnsi="Times New Roman" w:cs="Times New Roman"/>
          <w:sz w:val="20"/>
          <w:szCs w:val="20"/>
        </w:rPr>
        <w:t>e</w:t>
      </w:r>
      <w:r w:rsidRPr="00BA49C5">
        <w:rPr>
          <w:rFonts w:ascii="Times New Roman" w:hAnsi="Times New Roman" w:cs="Times New Roman"/>
          <w:sz w:val="20"/>
          <w:szCs w:val="20"/>
        </w:rPr>
        <w:t>fektor</w:t>
      </w:r>
    </w:p>
    <w:p w:rsidR="00423F5D" w:rsidRPr="00BA49C5" w:rsidRDefault="00423F5D" w:rsidP="00423F5D">
      <w:pPr>
        <w:tabs>
          <w:tab w:val="left" w:pos="9072"/>
        </w:tabs>
        <w:rPr>
          <w:rFonts w:ascii="Times New Roman" w:hAnsi="Times New Roman" w:cs="Times New Roman"/>
          <w:sz w:val="20"/>
          <w:szCs w:val="20"/>
        </w:rPr>
      </w:pPr>
      <w:r w:rsidRPr="00BA49C5">
        <w:rPr>
          <w:rFonts w:ascii="Times New Roman" w:hAnsi="Times New Roman" w:cs="Times New Roman"/>
          <w:sz w:val="20"/>
          <w:szCs w:val="20"/>
        </w:rPr>
        <w:t>e) neuron ruchowy</w:t>
      </w:r>
    </w:p>
    <w:p w:rsidR="00423F5D" w:rsidRPr="00BA49C5" w:rsidRDefault="00D532E8" w:rsidP="00423F5D">
      <w:pPr>
        <w:tabs>
          <w:tab w:val="left" w:pos="9072"/>
        </w:tabs>
        <w:rPr>
          <w:rFonts w:ascii="Times New Roman" w:hAnsi="Times New Roman" w:cs="Times New Roman"/>
          <w:sz w:val="20"/>
          <w:szCs w:val="20"/>
        </w:rPr>
      </w:pPr>
      <w:r w:rsidRPr="00BA49C5">
        <w:rPr>
          <w:rFonts w:ascii="Times New Roman" w:hAnsi="Times New Roman" w:cs="Times New Roman"/>
          <w:sz w:val="20"/>
          <w:szCs w:val="20"/>
        </w:rPr>
        <w:t>f) neuron pośredniczący</w:t>
      </w:r>
    </w:p>
    <w:p w:rsidR="00D532E8" w:rsidRPr="00BA49C5" w:rsidRDefault="00D532E8" w:rsidP="00423F5D">
      <w:pPr>
        <w:tabs>
          <w:tab w:val="left" w:pos="9072"/>
        </w:tabs>
        <w:rPr>
          <w:rFonts w:ascii="Times New Roman" w:hAnsi="Times New Roman" w:cs="Times New Roman"/>
          <w:sz w:val="20"/>
          <w:szCs w:val="20"/>
        </w:rPr>
      </w:pPr>
      <w:r w:rsidRPr="00BA49C5">
        <w:rPr>
          <w:rFonts w:ascii="Times New Roman" w:hAnsi="Times New Roman" w:cs="Times New Roman"/>
          <w:sz w:val="20"/>
          <w:szCs w:val="20"/>
        </w:rPr>
        <w:t>g) neuron czuciowy</w:t>
      </w:r>
    </w:p>
    <w:p w:rsidR="00D532E8" w:rsidRPr="00BA49C5" w:rsidRDefault="00D532E8" w:rsidP="00423F5D">
      <w:pPr>
        <w:tabs>
          <w:tab w:val="left" w:pos="9072"/>
        </w:tabs>
        <w:rPr>
          <w:rFonts w:ascii="Times New Roman" w:hAnsi="Times New Roman" w:cs="Times New Roman"/>
          <w:sz w:val="20"/>
          <w:szCs w:val="20"/>
        </w:rPr>
      </w:pPr>
    </w:p>
    <w:p w:rsidR="00423F5D" w:rsidRPr="00BA49C5" w:rsidRDefault="00423F5D" w:rsidP="00423F5D">
      <w:pPr>
        <w:tabs>
          <w:tab w:val="left" w:pos="9072"/>
        </w:tabs>
        <w:rPr>
          <w:rFonts w:ascii="Times New Roman" w:hAnsi="Times New Roman" w:cs="Times New Roman"/>
          <w:sz w:val="20"/>
          <w:szCs w:val="20"/>
        </w:rPr>
      </w:pPr>
      <w:r w:rsidRPr="00BA49C5">
        <w:rPr>
          <w:rFonts w:ascii="Times New Roman" w:hAnsi="Times New Roman" w:cs="Times New Roman"/>
          <w:sz w:val="20"/>
          <w:szCs w:val="20"/>
        </w:rPr>
        <w:t xml:space="preserve">1. </w:t>
      </w:r>
      <w:r w:rsidRPr="00BA49C5">
        <w:rPr>
          <w:rFonts w:ascii="Times New Roman" w:hAnsi="Times New Roman" w:cs="Times New Roman"/>
          <w:sz w:val="20"/>
          <w:szCs w:val="20"/>
        </w:rPr>
        <w:t>Narząd reagujący na bodziec</w:t>
      </w:r>
      <w:r w:rsidR="006A0A94" w:rsidRPr="00BA49C5">
        <w:rPr>
          <w:rFonts w:ascii="Times New Roman" w:hAnsi="Times New Roman" w:cs="Times New Roman"/>
          <w:sz w:val="20"/>
          <w:szCs w:val="20"/>
        </w:rPr>
        <w:t>.</w:t>
      </w:r>
    </w:p>
    <w:p w:rsidR="00423F5D" w:rsidRPr="00BA49C5" w:rsidRDefault="00423F5D" w:rsidP="00423F5D">
      <w:pPr>
        <w:tabs>
          <w:tab w:val="left" w:pos="9072"/>
        </w:tabs>
        <w:rPr>
          <w:rFonts w:ascii="Times New Roman" w:hAnsi="Times New Roman" w:cs="Times New Roman"/>
          <w:sz w:val="20"/>
          <w:szCs w:val="20"/>
        </w:rPr>
      </w:pPr>
      <w:r w:rsidRPr="00BA49C5">
        <w:rPr>
          <w:rFonts w:ascii="Times New Roman" w:hAnsi="Times New Roman" w:cs="Times New Roman"/>
          <w:sz w:val="20"/>
          <w:szCs w:val="20"/>
        </w:rPr>
        <w:t xml:space="preserve">2. </w:t>
      </w:r>
      <w:r w:rsidRPr="00BA49C5">
        <w:rPr>
          <w:rFonts w:ascii="Times New Roman" w:hAnsi="Times New Roman" w:cs="Times New Roman"/>
          <w:sz w:val="20"/>
          <w:szCs w:val="20"/>
        </w:rPr>
        <w:t>Automatyczna reakcja organizmu z udziałem ośrodkowego układu nerwowego</w:t>
      </w:r>
      <w:r w:rsidR="006A0A94" w:rsidRPr="00BA49C5">
        <w:rPr>
          <w:rFonts w:ascii="Times New Roman" w:hAnsi="Times New Roman" w:cs="Times New Roman"/>
          <w:sz w:val="20"/>
          <w:szCs w:val="20"/>
        </w:rPr>
        <w:t>.</w:t>
      </w:r>
    </w:p>
    <w:p w:rsidR="00423F5D" w:rsidRPr="00BA49C5" w:rsidRDefault="00423F5D" w:rsidP="00423F5D">
      <w:pPr>
        <w:tabs>
          <w:tab w:val="left" w:pos="9072"/>
        </w:tabs>
        <w:rPr>
          <w:rFonts w:ascii="Times New Roman" w:hAnsi="Times New Roman" w:cs="Times New Roman"/>
          <w:sz w:val="20"/>
          <w:szCs w:val="20"/>
        </w:rPr>
      </w:pPr>
      <w:r w:rsidRPr="00BA49C5">
        <w:rPr>
          <w:rFonts w:ascii="Times New Roman" w:hAnsi="Times New Roman" w:cs="Times New Roman"/>
          <w:sz w:val="20"/>
          <w:szCs w:val="20"/>
        </w:rPr>
        <w:t xml:space="preserve">3. </w:t>
      </w:r>
      <w:r w:rsidRPr="00BA49C5">
        <w:rPr>
          <w:rFonts w:ascii="Times New Roman" w:hAnsi="Times New Roman" w:cs="Times New Roman"/>
          <w:sz w:val="20"/>
          <w:szCs w:val="20"/>
        </w:rPr>
        <w:t>Narząd lub wyspecjalizowana grupa komórek, które odbierają bodziec</w:t>
      </w:r>
      <w:r w:rsidR="006A0A94" w:rsidRPr="00BA49C5">
        <w:rPr>
          <w:rFonts w:ascii="Times New Roman" w:hAnsi="Times New Roman" w:cs="Times New Roman"/>
          <w:sz w:val="20"/>
          <w:szCs w:val="20"/>
        </w:rPr>
        <w:t>.</w:t>
      </w:r>
    </w:p>
    <w:p w:rsidR="00423F5D" w:rsidRPr="00BA49C5" w:rsidRDefault="00423F5D" w:rsidP="00423F5D">
      <w:pPr>
        <w:tabs>
          <w:tab w:val="left" w:pos="9072"/>
        </w:tabs>
        <w:rPr>
          <w:rFonts w:ascii="Times New Roman" w:hAnsi="Times New Roman" w:cs="Times New Roman"/>
          <w:sz w:val="20"/>
          <w:szCs w:val="20"/>
        </w:rPr>
      </w:pPr>
      <w:r w:rsidRPr="00BA49C5">
        <w:rPr>
          <w:rFonts w:ascii="Times New Roman" w:hAnsi="Times New Roman" w:cs="Times New Roman"/>
          <w:sz w:val="20"/>
          <w:szCs w:val="20"/>
        </w:rPr>
        <w:t xml:space="preserve">4. </w:t>
      </w:r>
      <w:r w:rsidRPr="00BA49C5">
        <w:rPr>
          <w:rFonts w:ascii="Times New Roman" w:hAnsi="Times New Roman" w:cs="Times New Roman"/>
          <w:sz w:val="20"/>
          <w:szCs w:val="20"/>
        </w:rPr>
        <w:t>Droga, którą przebywa impuls od receptora do efektora</w:t>
      </w:r>
      <w:r w:rsidR="006A0A94" w:rsidRPr="00BA49C5">
        <w:rPr>
          <w:rFonts w:ascii="Times New Roman" w:hAnsi="Times New Roman" w:cs="Times New Roman"/>
          <w:sz w:val="20"/>
          <w:szCs w:val="20"/>
        </w:rPr>
        <w:t>.</w:t>
      </w:r>
    </w:p>
    <w:p w:rsidR="00423F5D" w:rsidRPr="00BA49C5" w:rsidRDefault="00423F5D" w:rsidP="00423F5D">
      <w:pPr>
        <w:tabs>
          <w:tab w:val="left" w:pos="9072"/>
        </w:tabs>
        <w:rPr>
          <w:rFonts w:ascii="Times New Roman" w:hAnsi="Times New Roman" w:cs="Times New Roman"/>
          <w:sz w:val="20"/>
          <w:szCs w:val="20"/>
        </w:rPr>
      </w:pPr>
      <w:r w:rsidRPr="00BA49C5">
        <w:rPr>
          <w:rFonts w:ascii="Times New Roman" w:hAnsi="Times New Roman" w:cs="Times New Roman"/>
          <w:sz w:val="20"/>
          <w:szCs w:val="20"/>
        </w:rPr>
        <w:t xml:space="preserve">5. </w:t>
      </w:r>
      <w:r w:rsidR="00D532E8" w:rsidRPr="00BA49C5">
        <w:rPr>
          <w:rFonts w:ascii="Times New Roman" w:hAnsi="Times New Roman" w:cs="Times New Roman"/>
          <w:sz w:val="20"/>
          <w:szCs w:val="20"/>
        </w:rPr>
        <w:t>Przewodzi impuls do efektora</w:t>
      </w:r>
      <w:r w:rsidR="006A0A94" w:rsidRPr="00BA49C5">
        <w:rPr>
          <w:rFonts w:ascii="Times New Roman" w:hAnsi="Times New Roman" w:cs="Times New Roman"/>
          <w:sz w:val="20"/>
          <w:szCs w:val="20"/>
        </w:rPr>
        <w:t>.</w:t>
      </w:r>
    </w:p>
    <w:p w:rsidR="00D532E8" w:rsidRPr="00BA49C5" w:rsidRDefault="00D532E8" w:rsidP="00423F5D">
      <w:pPr>
        <w:tabs>
          <w:tab w:val="left" w:pos="9072"/>
        </w:tabs>
        <w:rPr>
          <w:rFonts w:ascii="Times New Roman" w:hAnsi="Times New Roman" w:cs="Times New Roman"/>
          <w:sz w:val="20"/>
          <w:szCs w:val="20"/>
        </w:rPr>
      </w:pPr>
      <w:r w:rsidRPr="00BA49C5">
        <w:rPr>
          <w:rFonts w:ascii="Times New Roman" w:hAnsi="Times New Roman" w:cs="Times New Roman"/>
          <w:sz w:val="20"/>
          <w:szCs w:val="20"/>
        </w:rPr>
        <w:t>6. Przetwarza oraz modyfikuje impuls</w:t>
      </w:r>
      <w:r w:rsidR="006A0A94" w:rsidRPr="00BA49C5">
        <w:rPr>
          <w:rFonts w:ascii="Times New Roman" w:hAnsi="Times New Roman" w:cs="Times New Roman"/>
          <w:sz w:val="20"/>
          <w:szCs w:val="20"/>
        </w:rPr>
        <w:t>.</w:t>
      </w:r>
    </w:p>
    <w:p w:rsidR="00D532E8" w:rsidRPr="00BA49C5" w:rsidRDefault="00D532E8" w:rsidP="00D532E8">
      <w:pPr>
        <w:tabs>
          <w:tab w:val="left" w:pos="9072"/>
        </w:tabs>
        <w:ind w:right="-142"/>
        <w:rPr>
          <w:rFonts w:ascii="Times New Roman" w:hAnsi="Times New Roman" w:cs="Times New Roman"/>
          <w:sz w:val="20"/>
          <w:szCs w:val="20"/>
        </w:rPr>
      </w:pPr>
      <w:r w:rsidRPr="00BA49C5">
        <w:rPr>
          <w:rFonts w:ascii="Times New Roman" w:hAnsi="Times New Roman" w:cs="Times New Roman"/>
          <w:sz w:val="20"/>
          <w:szCs w:val="20"/>
        </w:rPr>
        <w:t>7. Przewodzi impuls z receptora do odpowiedniego ośrodka nerwowego w mózgu lub rdzenia kręgowego</w:t>
      </w:r>
      <w:r w:rsidR="006A0A94" w:rsidRPr="00BA49C5">
        <w:rPr>
          <w:rFonts w:ascii="Times New Roman" w:hAnsi="Times New Roman" w:cs="Times New Roman"/>
          <w:sz w:val="20"/>
          <w:szCs w:val="20"/>
        </w:rPr>
        <w:t>.</w:t>
      </w:r>
    </w:p>
    <w:p w:rsidR="00D532E8" w:rsidRPr="00BA49C5" w:rsidRDefault="00D532E8" w:rsidP="00423F5D">
      <w:pPr>
        <w:tabs>
          <w:tab w:val="left" w:pos="9072"/>
        </w:tabs>
        <w:rPr>
          <w:rFonts w:ascii="Times New Roman" w:hAnsi="Times New Roman" w:cs="Times New Roman"/>
          <w:sz w:val="20"/>
          <w:szCs w:val="20"/>
        </w:rPr>
      </w:pPr>
    </w:p>
    <w:p w:rsidR="00423F5D" w:rsidRDefault="00423F5D" w:rsidP="00423F5D">
      <w:pPr>
        <w:tabs>
          <w:tab w:val="left" w:pos="9072"/>
        </w:tabs>
        <w:rPr>
          <w:rFonts w:ascii="Times New Roman" w:hAnsi="Times New Roman" w:cs="Times New Roman"/>
          <w:sz w:val="20"/>
          <w:szCs w:val="20"/>
        </w:rPr>
      </w:pPr>
      <w:r w:rsidRPr="00BA49C5">
        <w:rPr>
          <w:rFonts w:ascii="Times New Roman" w:hAnsi="Times New Roman" w:cs="Times New Roman"/>
          <w:sz w:val="20"/>
          <w:szCs w:val="20"/>
        </w:rPr>
        <w:t xml:space="preserve">a) …., b) </w:t>
      </w:r>
      <w:r w:rsidR="00D532E8" w:rsidRPr="00BA49C5">
        <w:rPr>
          <w:rFonts w:ascii="Times New Roman" w:hAnsi="Times New Roman" w:cs="Times New Roman"/>
          <w:sz w:val="20"/>
          <w:szCs w:val="20"/>
        </w:rPr>
        <w:t>.</w:t>
      </w:r>
      <w:r w:rsidRPr="00BA49C5">
        <w:rPr>
          <w:rFonts w:ascii="Times New Roman" w:hAnsi="Times New Roman" w:cs="Times New Roman"/>
          <w:sz w:val="20"/>
          <w:szCs w:val="20"/>
        </w:rPr>
        <w:t>…, c) …</w:t>
      </w:r>
      <w:r w:rsidR="00D532E8" w:rsidRPr="00BA49C5">
        <w:rPr>
          <w:rFonts w:ascii="Times New Roman" w:hAnsi="Times New Roman" w:cs="Times New Roman"/>
          <w:sz w:val="20"/>
          <w:szCs w:val="20"/>
        </w:rPr>
        <w:t>.</w:t>
      </w:r>
      <w:r w:rsidRPr="00BA49C5">
        <w:rPr>
          <w:rFonts w:ascii="Times New Roman" w:hAnsi="Times New Roman" w:cs="Times New Roman"/>
          <w:sz w:val="20"/>
          <w:szCs w:val="20"/>
        </w:rPr>
        <w:t>, d) …</w:t>
      </w:r>
      <w:r w:rsidR="00D532E8" w:rsidRPr="00BA49C5">
        <w:rPr>
          <w:rFonts w:ascii="Times New Roman" w:hAnsi="Times New Roman" w:cs="Times New Roman"/>
          <w:sz w:val="20"/>
          <w:szCs w:val="20"/>
        </w:rPr>
        <w:t>.</w:t>
      </w:r>
      <w:r w:rsidRPr="00BA49C5">
        <w:rPr>
          <w:rFonts w:ascii="Times New Roman" w:hAnsi="Times New Roman" w:cs="Times New Roman"/>
          <w:sz w:val="20"/>
          <w:szCs w:val="20"/>
        </w:rPr>
        <w:t xml:space="preserve">, </w:t>
      </w:r>
      <w:r w:rsidR="00D532E8" w:rsidRPr="00BA49C5">
        <w:rPr>
          <w:rFonts w:ascii="Times New Roman" w:hAnsi="Times New Roman" w:cs="Times New Roman"/>
          <w:sz w:val="20"/>
          <w:szCs w:val="20"/>
        </w:rPr>
        <w:t>e) …., f) …., g) ….</w:t>
      </w:r>
    </w:p>
    <w:p w:rsidR="00BA49C5" w:rsidRPr="00BA49C5" w:rsidRDefault="00BA49C5" w:rsidP="00423F5D">
      <w:pPr>
        <w:tabs>
          <w:tab w:val="left" w:pos="9072"/>
        </w:tabs>
        <w:rPr>
          <w:rFonts w:ascii="Times New Roman" w:hAnsi="Times New Roman" w:cs="Times New Roman"/>
          <w:sz w:val="20"/>
          <w:szCs w:val="20"/>
        </w:rPr>
      </w:pPr>
    </w:p>
    <w:p w:rsidR="006A0A94" w:rsidRDefault="006A0A94" w:rsidP="006A0A94">
      <w:pPr>
        <w:ind w:right="0"/>
        <w:rPr>
          <w:rFonts w:ascii="Times New Roman" w:hAnsi="Times New Roman" w:cs="Times New Roman"/>
          <w:sz w:val="20"/>
          <w:szCs w:val="20"/>
        </w:rPr>
      </w:pPr>
      <w:r w:rsidRPr="00BA49C5">
        <w:rPr>
          <w:rFonts w:ascii="Times New Roman" w:hAnsi="Times New Roman" w:cs="Times New Roman"/>
          <w:b/>
          <w:sz w:val="20"/>
          <w:szCs w:val="20"/>
        </w:rPr>
        <w:t>5.</w:t>
      </w:r>
      <w:r w:rsidRPr="00BA49C5">
        <w:rPr>
          <w:rFonts w:ascii="Times New Roman" w:hAnsi="Times New Roman" w:cs="Times New Roman"/>
          <w:sz w:val="20"/>
          <w:szCs w:val="20"/>
        </w:rPr>
        <w:t xml:space="preserve"> Uporządkuj w kolejności elementy łuku odruchowego, dopisując w nawiasach  kolejne numery</w:t>
      </w:r>
    </w:p>
    <w:p w:rsidR="00BA49C5" w:rsidRPr="00BA49C5" w:rsidRDefault="00BA49C5" w:rsidP="006A0A94">
      <w:pPr>
        <w:ind w:right="0"/>
        <w:rPr>
          <w:rFonts w:ascii="Times New Roman" w:hAnsi="Times New Roman" w:cs="Times New Roman"/>
          <w:sz w:val="20"/>
          <w:szCs w:val="20"/>
        </w:rPr>
      </w:pPr>
    </w:p>
    <w:p w:rsidR="006A0A94" w:rsidRPr="00BA49C5" w:rsidRDefault="006A0A94" w:rsidP="006A0A94">
      <w:pPr>
        <w:rPr>
          <w:rFonts w:ascii="Times New Roman" w:hAnsi="Times New Roman" w:cs="Times New Roman"/>
          <w:sz w:val="20"/>
          <w:szCs w:val="20"/>
        </w:rPr>
      </w:pPr>
      <w:r w:rsidRPr="00BA49C5">
        <w:rPr>
          <w:rFonts w:ascii="Times New Roman" w:hAnsi="Times New Roman" w:cs="Times New Roman"/>
          <w:sz w:val="20"/>
          <w:szCs w:val="20"/>
        </w:rPr>
        <w:t>neuron po</w:t>
      </w:r>
      <w:r w:rsidR="00BA49C5">
        <w:rPr>
          <w:rFonts w:ascii="Times New Roman" w:hAnsi="Times New Roman" w:cs="Times New Roman"/>
          <w:sz w:val="20"/>
          <w:szCs w:val="20"/>
        </w:rPr>
        <w:t>średniczący w rdzeniu kręgowym</w:t>
      </w:r>
      <w:r w:rsidRPr="00BA49C5">
        <w:rPr>
          <w:rFonts w:ascii="Times New Roman" w:hAnsi="Times New Roman" w:cs="Times New Roman"/>
          <w:sz w:val="20"/>
          <w:szCs w:val="20"/>
        </w:rPr>
        <w:t xml:space="preserve">(    ), neuron czuciowy(    ),  neuron ruchowy(   ), </w:t>
      </w:r>
    </w:p>
    <w:p w:rsidR="006A0A94" w:rsidRPr="00BA49C5" w:rsidRDefault="006A0A94" w:rsidP="006A0A94">
      <w:pPr>
        <w:rPr>
          <w:rFonts w:ascii="Times New Roman" w:hAnsi="Times New Roman" w:cs="Times New Roman"/>
          <w:sz w:val="20"/>
          <w:szCs w:val="20"/>
        </w:rPr>
      </w:pPr>
      <w:r w:rsidRPr="00BA49C5">
        <w:rPr>
          <w:rFonts w:ascii="Times New Roman" w:hAnsi="Times New Roman" w:cs="Times New Roman"/>
          <w:sz w:val="20"/>
          <w:szCs w:val="20"/>
        </w:rPr>
        <w:t xml:space="preserve">receptor(    ),  efektor(    ) </w:t>
      </w:r>
    </w:p>
    <w:p w:rsidR="006A0A94" w:rsidRPr="00BA49C5" w:rsidRDefault="006A0A94" w:rsidP="006A0A94">
      <w:pPr>
        <w:rPr>
          <w:rFonts w:ascii="Times New Roman" w:hAnsi="Times New Roman" w:cs="Times New Roman"/>
          <w:b/>
          <w:sz w:val="20"/>
          <w:szCs w:val="20"/>
        </w:rPr>
      </w:pPr>
    </w:p>
    <w:p w:rsidR="006A0A94" w:rsidRDefault="006A0A94" w:rsidP="00BA49C5">
      <w:pPr>
        <w:rPr>
          <w:rFonts w:ascii="Times New Roman" w:hAnsi="Times New Roman" w:cs="Times New Roman"/>
          <w:sz w:val="20"/>
          <w:szCs w:val="20"/>
        </w:rPr>
      </w:pPr>
      <w:r w:rsidRPr="00BA49C5">
        <w:rPr>
          <w:rFonts w:ascii="Times New Roman" w:hAnsi="Times New Roman" w:cs="Times New Roman"/>
          <w:b/>
          <w:sz w:val="20"/>
          <w:szCs w:val="20"/>
        </w:rPr>
        <w:t>6.</w:t>
      </w:r>
      <w:r w:rsidRPr="00BA49C5">
        <w:rPr>
          <w:rFonts w:ascii="Times New Roman" w:hAnsi="Times New Roman" w:cs="Times New Roman"/>
          <w:sz w:val="20"/>
          <w:szCs w:val="20"/>
        </w:rPr>
        <w:t xml:space="preserve"> Uzupełnij tabelę. Wpisz litery w odpowiednie miejsca tabeli. </w:t>
      </w:r>
    </w:p>
    <w:p w:rsidR="00BA49C5" w:rsidRPr="00BA49C5" w:rsidRDefault="00BA49C5" w:rsidP="00BA49C5">
      <w:pPr>
        <w:rPr>
          <w:rFonts w:ascii="Times New Roman" w:hAnsi="Times New Roman" w:cs="Times New Roman"/>
          <w:sz w:val="20"/>
          <w:szCs w:val="20"/>
        </w:rPr>
      </w:pPr>
    </w:p>
    <w:p w:rsidR="00BA49C5" w:rsidRDefault="009269C0" w:rsidP="00BA49C5">
      <w:pPr>
        <w:rPr>
          <w:rFonts w:ascii="Times New Roman" w:hAnsi="Times New Roman" w:cs="Times New Roman"/>
          <w:sz w:val="20"/>
          <w:szCs w:val="20"/>
        </w:rPr>
      </w:pPr>
      <w:r w:rsidRPr="00BA49C5">
        <w:rPr>
          <w:rFonts w:ascii="Times New Roman" w:hAnsi="Times New Roman" w:cs="Times New Roman"/>
          <w:sz w:val="20"/>
          <w:szCs w:val="20"/>
        </w:rPr>
        <w:t>a)</w:t>
      </w:r>
      <w:r w:rsidR="00BA49C5">
        <w:rPr>
          <w:rFonts w:ascii="Times New Roman" w:hAnsi="Times New Roman" w:cs="Times New Roman"/>
          <w:sz w:val="20"/>
          <w:szCs w:val="20"/>
        </w:rPr>
        <w:t xml:space="preserve"> </w:t>
      </w:r>
      <w:r w:rsidR="006A0A94" w:rsidRPr="00BA49C5">
        <w:rPr>
          <w:rFonts w:ascii="Times New Roman" w:hAnsi="Times New Roman" w:cs="Times New Roman"/>
          <w:sz w:val="20"/>
          <w:szCs w:val="20"/>
        </w:rPr>
        <w:t>wygasające,</w:t>
      </w:r>
      <w:r w:rsidRPr="00BA49C5">
        <w:rPr>
          <w:rFonts w:ascii="Times New Roman" w:hAnsi="Times New Roman" w:cs="Times New Roman"/>
          <w:sz w:val="20"/>
          <w:szCs w:val="20"/>
        </w:rPr>
        <w:t xml:space="preserve"> b)</w:t>
      </w:r>
      <w:r w:rsidR="00BA49C5">
        <w:rPr>
          <w:rFonts w:ascii="Times New Roman" w:hAnsi="Times New Roman" w:cs="Times New Roman"/>
          <w:sz w:val="20"/>
          <w:szCs w:val="20"/>
        </w:rPr>
        <w:t xml:space="preserve"> </w:t>
      </w:r>
      <w:r w:rsidR="006A0A94" w:rsidRPr="00BA49C5">
        <w:rPr>
          <w:rFonts w:ascii="Times New Roman" w:hAnsi="Times New Roman" w:cs="Times New Roman"/>
          <w:sz w:val="20"/>
          <w:szCs w:val="20"/>
        </w:rPr>
        <w:t xml:space="preserve">stałe, </w:t>
      </w:r>
      <w:r w:rsidRPr="00BA49C5">
        <w:rPr>
          <w:rFonts w:ascii="Times New Roman" w:hAnsi="Times New Roman" w:cs="Times New Roman"/>
          <w:sz w:val="20"/>
          <w:szCs w:val="20"/>
        </w:rPr>
        <w:t>c)</w:t>
      </w:r>
      <w:r w:rsidR="00BA49C5">
        <w:rPr>
          <w:rFonts w:ascii="Times New Roman" w:hAnsi="Times New Roman" w:cs="Times New Roman"/>
          <w:sz w:val="20"/>
          <w:szCs w:val="20"/>
        </w:rPr>
        <w:t xml:space="preserve"> </w:t>
      </w:r>
      <w:r w:rsidR="006A0A94" w:rsidRPr="00BA49C5">
        <w:rPr>
          <w:rFonts w:ascii="Times New Roman" w:hAnsi="Times New Roman" w:cs="Times New Roman"/>
          <w:sz w:val="20"/>
          <w:szCs w:val="20"/>
        </w:rPr>
        <w:t>wrodzone,</w:t>
      </w:r>
      <w:r w:rsidR="00CC7120" w:rsidRPr="00BA49C5">
        <w:rPr>
          <w:rFonts w:ascii="Times New Roman" w:hAnsi="Times New Roman" w:cs="Times New Roman"/>
          <w:sz w:val="20"/>
          <w:szCs w:val="20"/>
        </w:rPr>
        <w:t xml:space="preserve"> </w:t>
      </w:r>
      <w:r w:rsidRPr="00BA49C5">
        <w:rPr>
          <w:rFonts w:ascii="Times New Roman" w:hAnsi="Times New Roman" w:cs="Times New Roman"/>
          <w:sz w:val="20"/>
          <w:szCs w:val="20"/>
        </w:rPr>
        <w:t>d)</w:t>
      </w:r>
      <w:r w:rsidR="00BA49C5">
        <w:rPr>
          <w:rFonts w:ascii="Times New Roman" w:hAnsi="Times New Roman" w:cs="Times New Roman"/>
          <w:sz w:val="20"/>
          <w:szCs w:val="20"/>
        </w:rPr>
        <w:t xml:space="preserve"> </w:t>
      </w:r>
      <w:r w:rsidRPr="00BA49C5">
        <w:rPr>
          <w:rFonts w:ascii="Times New Roman" w:hAnsi="Times New Roman" w:cs="Times New Roman"/>
          <w:sz w:val="20"/>
          <w:szCs w:val="20"/>
        </w:rPr>
        <w:t>jazda na nartach, e)</w:t>
      </w:r>
      <w:r w:rsidR="00BA49C5">
        <w:rPr>
          <w:rFonts w:ascii="Times New Roman" w:hAnsi="Times New Roman" w:cs="Times New Roman"/>
          <w:sz w:val="20"/>
          <w:szCs w:val="20"/>
        </w:rPr>
        <w:t xml:space="preserve"> </w:t>
      </w:r>
      <w:r w:rsidR="006A0A94" w:rsidRPr="00BA49C5">
        <w:rPr>
          <w:rFonts w:ascii="Times New Roman" w:hAnsi="Times New Roman" w:cs="Times New Roman"/>
          <w:sz w:val="20"/>
          <w:szCs w:val="20"/>
        </w:rPr>
        <w:t>nabyte,</w:t>
      </w:r>
      <w:r w:rsidRPr="00BA49C5">
        <w:rPr>
          <w:rFonts w:ascii="Times New Roman" w:hAnsi="Times New Roman" w:cs="Times New Roman"/>
          <w:sz w:val="20"/>
          <w:szCs w:val="20"/>
        </w:rPr>
        <w:t xml:space="preserve"> f)</w:t>
      </w:r>
      <w:r w:rsidR="00BA49C5">
        <w:rPr>
          <w:rFonts w:ascii="Times New Roman" w:hAnsi="Times New Roman" w:cs="Times New Roman"/>
          <w:sz w:val="20"/>
          <w:szCs w:val="20"/>
        </w:rPr>
        <w:t xml:space="preserve"> </w:t>
      </w:r>
      <w:r w:rsidR="00CC7120" w:rsidRPr="00BA49C5">
        <w:rPr>
          <w:rFonts w:ascii="Times New Roman" w:hAnsi="Times New Roman" w:cs="Times New Roman"/>
          <w:sz w:val="20"/>
          <w:szCs w:val="20"/>
        </w:rPr>
        <w:t>kichanie, g)</w:t>
      </w:r>
      <w:r w:rsidR="00BA49C5">
        <w:rPr>
          <w:rFonts w:ascii="Times New Roman" w:hAnsi="Times New Roman" w:cs="Times New Roman"/>
          <w:sz w:val="20"/>
          <w:szCs w:val="20"/>
        </w:rPr>
        <w:t xml:space="preserve"> </w:t>
      </w:r>
      <w:r w:rsidR="006A0A94" w:rsidRPr="00BA49C5">
        <w:rPr>
          <w:rFonts w:ascii="Times New Roman" w:hAnsi="Times New Roman" w:cs="Times New Roman"/>
          <w:sz w:val="20"/>
          <w:szCs w:val="20"/>
        </w:rPr>
        <w:t>nie związane z działalnością kory mózgowej,</w:t>
      </w:r>
      <w:r w:rsidRPr="00BA49C5">
        <w:rPr>
          <w:rFonts w:ascii="Times New Roman" w:hAnsi="Times New Roman" w:cs="Times New Roman"/>
          <w:sz w:val="20"/>
          <w:szCs w:val="20"/>
        </w:rPr>
        <w:t xml:space="preserve"> h)</w:t>
      </w:r>
      <w:r w:rsidR="00BA49C5">
        <w:rPr>
          <w:rFonts w:ascii="Times New Roman" w:hAnsi="Times New Roman" w:cs="Times New Roman"/>
          <w:sz w:val="20"/>
          <w:szCs w:val="20"/>
        </w:rPr>
        <w:t xml:space="preserve"> </w:t>
      </w:r>
      <w:r w:rsidR="006A0A94" w:rsidRPr="00BA49C5">
        <w:rPr>
          <w:rFonts w:ascii="Times New Roman" w:hAnsi="Times New Roman" w:cs="Times New Roman"/>
          <w:sz w:val="20"/>
          <w:szCs w:val="20"/>
        </w:rPr>
        <w:t>związane</w:t>
      </w:r>
      <w:r w:rsidRPr="00BA49C5">
        <w:rPr>
          <w:rFonts w:ascii="Times New Roman" w:hAnsi="Times New Roman" w:cs="Times New Roman"/>
          <w:sz w:val="20"/>
          <w:szCs w:val="20"/>
        </w:rPr>
        <w:t xml:space="preserve"> z działalnością kory mózgowej, i)</w:t>
      </w:r>
      <w:r w:rsidR="00BA49C5">
        <w:rPr>
          <w:rFonts w:ascii="Times New Roman" w:hAnsi="Times New Roman" w:cs="Times New Roman"/>
          <w:sz w:val="20"/>
          <w:szCs w:val="20"/>
        </w:rPr>
        <w:t xml:space="preserve"> </w:t>
      </w:r>
      <w:r w:rsidRPr="00BA49C5">
        <w:rPr>
          <w:rFonts w:ascii="Times New Roman" w:hAnsi="Times New Roman" w:cs="Times New Roman"/>
          <w:sz w:val="20"/>
          <w:szCs w:val="20"/>
        </w:rPr>
        <w:t>zamykanie kluczy na drzwi, j)</w:t>
      </w:r>
      <w:r w:rsidR="00BA49C5">
        <w:rPr>
          <w:rFonts w:ascii="Times New Roman" w:hAnsi="Times New Roman" w:cs="Times New Roman"/>
          <w:sz w:val="20"/>
          <w:szCs w:val="20"/>
        </w:rPr>
        <w:t xml:space="preserve"> </w:t>
      </w:r>
      <w:r w:rsidR="006A0A94" w:rsidRPr="00BA49C5">
        <w:rPr>
          <w:rFonts w:ascii="Times New Roman" w:hAnsi="Times New Roman" w:cs="Times New Roman"/>
          <w:sz w:val="20"/>
          <w:szCs w:val="20"/>
        </w:rPr>
        <w:t>kaszel,</w:t>
      </w:r>
      <w:r w:rsidR="00CC7120" w:rsidRPr="00BA49C5">
        <w:rPr>
          <w:rFonts w:ascii="Times New Roman" w:hAnsi="Times New Roman" w:cs="Times New Roman"/>
          <w:sz w:val="20"/>
          <w:szCs w:val="20"/>
        </w:rPr>
        <w:t xml:space="preserve"> k)</w:t>
      </w:r>
      <w:r w:rsidR="00BA49C5">
        <w:rPr>
          <w:rFonts w:ascii="Times New Roman" w:hAnsi="Times New Roman" w:cs="Times New Roman"/>
          <w:sz w:val="20"/>
          <w:szCs w:val="20"/>
        </w:rPr>
        <w:t xml:space="preserve"> </w:t>
      </w:r>
      <w:r w:rsidR="006A0A94" w:rsidRPr="00BA49C5">
        <w:rPr>
          <w:rFonts w:ascii="Times New Roman" w:hAnsi="Times New Roman" w:cs="Times New Roman"/>
          <w:sz w:val="20"/>
          <w:szCs w:val="20"/>
        </w:rPr>
        <w:t xml:space="preserve">zachowanie się w teatrze, </w:t>
      </w:r>
      <w:r w:rsidR="00BA49C5" w:rsidRPr="00BA49C5">
        <w:rPr>
          <w:rFonts w:ascii="Times New Roman" w:hAnsi="Times New Roman" w:cs="Times New Roman"/>
          <w:sz w:val="20"/>
          <w:szCs w:val="20"/>
        </w:rPr>
        <w:t>l)</w:t>
      </w:r>
      <w:r w:rsidR="00BA49C5">
        <w:rPr>
          <w:rFonts w:ascii="Times New Roman" w:hAnsi="Times New Roman" w:cs="Times New Roman"/>
          <w:sz w:val="20"/>
          <w:szCs w:val="20"/>
        </w:rPr>
        <w:t xml:space="preserve"> </w:t>
      </w:r>
      <w:r w:rsidR="006A0A94" w:rsidRPr="00BA49C5">
        <w:rPr>
          <w:rFonts w:ascii="Times New Roman" w:hAnsi="Times New Roman" w:cs="Times New Roman"/>
          <w:sz w:val="20"/>
          <w:szCs w:val="20"/>
        </w:rPr>
        <w:t xml:space="preserve">czkawka, </w:t>
      </w:r>
      <w:r w:rsidR="00BA49C5" w:rsidRPr="00BA49C5">
        <w:rPr>
          <w:rFonts w:ascii="Times New Roman" w:hAnsi="Times New Roman" w:cs="Times New Roman"/>
          <w:sz w:val="20"/>
          <w:szCs w:val="20"/>
        </w:rPr>
        <w:t>ł)</w:t>
      </w:r>
      <w:r w:rsidR="00BA49C5">
        <w:rPr>
          <w:rFonts w:ascii="Times New Roman" w:hAnsi="Times New Roman" w:cs="Times New Roman"/>
          <w:sz w:val="20"/>
          <w:szCs w:val="20"/>
        </w:rPr>
        <w:t xml:space="preserve"> </w:t>
      </w:r>
      <w:r w:rsidR="006A0A94" w:rsidRPr="00BA49C5">
        <w:rPr>
          <w:rFonts w:ascii="Times New Roman" w:hAnsi="Times New Roman" w:cs="Times New Roman"/>
          <w:sz w:val="20"/>
          <w:szCs w:val="20"/>
        </w:rPr>
        <w:t xml:space="preserve">wymioty, </w:t>
      </w:r>
      <w:r w:rsidR="00BA49C5" w:rsidRPr="00BA49C5">
        <w:rPr>
          <w:rFonts w:ascii="Times New Roman" w:hAnsi="Times New Roman" w:cs="Times New Roman"/>
          <w:sz w:val="20"/>
          <w:szCs w:val="20"/>
        </w:rPr>
        <w:t>m)</w:t>
      </w:r>
      <w:r w:rsidR="00BA49C5">
        <w:rPr>
          <w:rFonts w:ascii="Times New Roman" w:hAnsi="Times New Roman" w:cs="Times New Roman"/>
          <w:sz w:val="20"/>
          <w:szCs w:val="20"/>
        </w:rPr>
        <w:t xml:space="preserve"> </w:t>
      </w:r>
      <w:r w:rsidR="00CC7120" w:rsidRPr="00BA49C5">
        <w:rPr>
          <w:rFonts w:ascii="Times New Roman" w:hAnsi="Times New Roman" w:cs="Times New Roman"/>
          <w:sz w:val="20"/>
          <w:szCs w:val="20"/>
        </w:rPr>
        <w:t>odruch chwytny u noworodka</w:t>
      </w:r>
      <w:r w:rsidR="00BA49C5" w:rsidRPr="00BA49C5">
        <w:rPr>
          <w:rFonts w:ascii="Times New Roman" w:hAnsi="Times New Roman" w:cs="Times New Roman"/>
          <w:sz w:val="20"/>
          <w:szCs w:val="20"/>
        </w:rPr>
        <w:t>, n)</w:t>
      </w:r>
      <w:r w:rsidR="00BA49C5">
        <w:rPr>
          <w:rFonts w:ascii="Times New Roman" w:hAnsi="Times New Roman" w:cs="Times New Roman"/>
          <w:sz w:val="20"/>
          <w:szCs w:val="20"/>
        </w:rPr>
        <w:t xml:space="preserve"> </w:t>
      </w:r>
      <w:r w:rsidR="006A0A94" w:rsidRPr="00BA49C5">
        <w:rPr>
          <w:rFonts w:ascii="Times New Roman" w:hAnsi="Times New Roman" w:cs="Times New Roman"/>
          <w:sz w:val="20"/>
          <w:szCs w:val="20"/>
        </w:rPr>
        <w:t xml:space="preserve">wydzielanie śliny </w:t>
      </w:r>
      <w:r w:rsidR="00BA49C5" w:rsidRPr="00BA49C5">
        <w:rPr>
          <w:rFonts w:ascii="Times New Roman" w:hAnsi="Times New Roman" w:cs="Times New Roman"/>
          <w:sz w:val="20"/>
          <w:szCs w:val="20"/>
        </w:rPr>
        <w:t>na widok pokarmu, o)</w:t>
      </w:r>
      <w:r w:rsidR="00BA49C5">
        <w:rPr>
          <w:rFonts w:ascii="Times New Roman" w:hAnsi="Times New Roman" w:cs="Times New Roman"/>
          <w:sz w:val="20"/>
          <w:szCs w:val="20"/>
        </w:rPr>
        <w:t xml:space="preserve"> </w:t>
      </w:r>
      <w:r w:rsidR="00BA49C5" w:rsidRPr="00BA49C5">
        <w:rPr>
          <w:rFonts w:ascii="Times New Roman" w:hAnsi="Times New Roman" w:cs="Times New Roman"/>
          <w:sz w:val="20"/>
          <w:szCs w:val="20"/>
        </w:rPr>
        <w:t>obgryzanie paznokci, p)</w:t>
      </w:r>
      <w:r w:rsidR="00BA49C5">
        <w:rPr>
          <w:rFonts w:ascii="Times New Roman" w:hAnsi="Times New Roman" w:cs="Times New Roman"/>
          <w:sz w:val="20"/>
          <w:szCs w:val="20"/>
        </w:rPr>
        <w:t xml:space="preserve"> </w:t>
      </w:r>
      <w:r w:rsidRPr="00BA49C5">
        <w:rPr>
          <w:rFonts w:ascii="Times New Roman" w:hAnsi="Times New Roman" w:cs="Times New Roman"/>
          <w:sz w:val="20"/>
          <w:szCs w:val="20"/>
        </w:rPr>
        <w:t>odbieranie telefonu,</w:t>
      </w:r>
    </w:p>
    <w:p w:rsidR="006A0A94" w:rsidRDefault="009269C0" w:rsidP="00BA49C5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BA49C5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Pr="00BA49C5">
        <w:rPr>
          <w:rFonts w:ascii="Times New Roman" w:hAnsi="Times New Roman" w:cs="Times New Roman"/>
          <w:sz w:val="20"/>
          <w:szCs w:val="20"/>
        </w:rPr>
        <w:t>)</w:t>
      </w:r>
      <w:r w:rsidR="00BA49C5">
        <w:rPr>
          <w:rFonts w:ascii="Times New Roman" w:hAnsi="Times New Roman" w:cs="Times New Roman"/>
          <w:sz w:val="20"/>
          <w:szCs w:val="20"/>
        </w:rPr>
        <w:t xml:space="preserve"> </w:t>
      </w:r>
      <w:r w:rsidRPr="00BA49C5">
        <w:rPr>
          <w:rFonts w:ascii="Times New Roman" w:hAnsi="Times New Roman" w:cs="Times New Roman"/>
          <w:sz w:val="20"/>
          <w:szCs w:val="20"/>
        </w:rPr>
        <w:t>włączan</w:t>
      </w:r>
      <w:r w:rsidR="00BA49C5" w:rsidRPr="00BA49C5">
        <w:rPr>
          <w:rFonts w:ascii="Times New Roman" w:hAnsi="Times New Roman" w:cs="Times New Roman"/>
          <w:sz w:val="20"/>
          <w:szCs w:val="20"/>
        </w:rPr>
        <w:t>ie światła po wejściu do pokoju.</w:t>
      </w:r>
    </w:p>
    <w:p w:rsidR="00BA49C5" w:rsidRPr="00BA49C5" w:rsidRDefault="00BA49C5" w:rsidP="00BA49C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A49C5" w:rsidRPr="00BA49C5" w:rsidTr="00BA49C5">
        <w:tc>
          <w:tcPr>
            <w:tcW w:w="4606" w:type="dxa"/>
          </w:tcPr>
          <w:p w:rsidR="00BA49C5" w:rsidRPr="00BA49C5" w:rsidRDefault="00BA49C5" w:rsidP="00BA4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9C5">
              <w:rPr>
                <w:rFonts w:ascii="Times New Roman" w:hAnsi="Times New Roman" w:cs="Times New Roman"/>
                <w:sz w:val="20"/>
                <w:szCs w:val="20"/>
              </w:rPr>
              <w:t>Odruchy bezwarunkowe</w:t>
            </w:r>
          </w:p>
        </w:tc>
        <w:tc>
          <w:tcPr>
            <w:tcW w:w="4606" w:type="dxa"/>
          </w:tcPr>
          <w:p w:rsidR="00BA49C5" w:rsidRPr="00BA49C5" w:rsidRDefault="00BA49C5" w:rsidP="00BA4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9C5">
              <w:rPr>
                <w:rFonts w:ascii="Times New Roman" w:hAnsi="Times New Roman" w:cs="Times New Roman"/>
                <w:sz w:val="20"/>
                <w:szCs w:val="20"/>
              </w:rPr>
              <w:t>Odruchy warunkowe</w:t>
            </w:r>
          </w:p>
        </w:tc>
      </w:tr>
      <w:tr w:rsidR="00BA49C5" w:rsidRPr="00BA49C5" w:rsidTr="00BA49C5">
        <w:tc>
          <w:tcPr>
            <w:tcW w:w="4606" w:type="dxa"/>
          </w:tcPr>
          <w:p w:rsidR="00BA49C5" w:rsidRPr="00BA49C5" w:rsidRDefault="00BA49C5" w:rsidP="006A0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9C5" w:rsidRPr="00BA49C5" w:rsidRDefault="00BA49C5" w:rsidP="006A0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9C5" w:rsidRPr="00BA49C5" w:rsidRDefault="00BA49C5" w:rsidP="006A0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BA49C5" w:rsidRPr="00BA49C5" w:rsidRDefault="00BA49C5" w:rsidP="006A0A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0A94" w:rsidRPr="00BA49C5" w:rsidRDefault="006A0A94" w:rsidP="00423F5D">
      <w:pPr>
        <w:tabs>
          <w:tab w:val="left" w:pos="9072"/>
        </w:tabs>
        <w:rPr>
          <w:rFonts w:ascii="Times New Roman" w:hAnsi="Times New Roman" w:cs="Times New Roman"/>
          <w:sz w:val="20"/>
          <w:szCs w:val="20"/>
        </w:rPr>
      </w:pPr>
    </w:p>
    <w:sectPr w:rsidR="006A0A94" w:rsidRPr="00BA49C5" w:rsidSect="003D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66586"/>
    <w:rsid w:val="00366586"/>
    <w:rsid w:val="003D4E72"/>
    <w:rsid w:val="0040012C"/>
    <w:rsid w:val="00423F5D"/>
    <w:rsid w:val="004D4553"/>
    <w:rsid w:val="00655670"/>
    <w:rsid w:val="006A0A94"/>
    <w:rsid w:val="009269C0"/>
    <w:rsid w:val="009D0D1A"/>
    <w:rsid w:val="009D34B0"/>
    <w:rsid w:val="00BA49C5"/>
    <w:rsid w:val="00BE41E2"/>
    <w:rsid w:val="00C950F2"/>
    <w:rsid w:val="00CC7120"/>
    <w:rsid w:val="00D532E8"/>
    <w:rsid w:val="00F267FD"/>
    <w:rsid w:val="00FB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7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65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2020-04-15T07:32:00Z</dcterms:created>
  <dcterms:modified xsi:type="dcterms:W3CDTF">2020-04-15T08:24:00Z</dcterms:modified>
</cp:coreProperties>
</file>